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E0" w:rsidRDefault="00BA2113" w:rsidP="00B12D5A">
      <w:pPr>
        <w:spacing w:before="120" w:after="120"/>
        <w:jc w:val="right"/>
        <w:rPr>
          <w:rtl/>
          <w:lang w:bidi="ar-TN"/>
        </w:rPr>
      </w:pPr>
      <w:r>
        <w:rPr>
          <w:noProof/>
          <w:rtl/>
          <w:lang w:eastAsia="fr-FR"/>
        </w:rPr>
        <w:drawing>
          <wp:anchor distT="0" distB="0" distL="114300" distR="114300" simplePos="0" relativeHeight="251660288" behindDoc="0" locked="0" layoutInCell="1" allowOverlap="1">
            <wp:simplePos x="0" y="0"/>
            <wp:positionH relativeFrom="column">
              <wp:posOffset>-509270</wp:posOffset>
            </wp:positionH>
            <wp:positionV relativeFrom="paragraph">
              <wp:posOffset>-406400</wp:posOffset>
            </wp:positionV>
            <wp:extent cx="1333500" cy="714375"/>
            <wp:effectExtent l="19050" t="0" r="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3223" t="24848" r="33884" b="17576"/>
                    <a:stretch>
                      <a:fillRect/>
                    </a:stretch>
                  </pic:blipFill>
                  <pic:spPr bwMode="auto">
                    <a:xfrm>
                      <a:off x="0" y="0"/>
                      <a:ext cx="1333500" cy="714375"/>
                    </a:xfrm>
                    <a:prstGeom prst="rect">
                      <a:avLst/>
                    </a:prstGeom>
                    <a:noFill/>
                    <a:ln w="9525">
                      <a:noFill/>
                      <a:miter lim="800000"/>
                      <a:headEnd/>
                      <a:tailEnd/>
                    </a:ln>
                  </pic:spPr>
                </pic:pic>
              </a:graphicData>
            </a:graphic>
          </wp:anchor>
        </w:drawing>
      </w:r>
      <w:r w:rsidR="00D10908">
        <w:rPr>
          <w:noProof/>
          <w:rtl/>
          <w:lang w:eastAsia="fr-FR"/>
        </w:rPr>
        <w:pict>
          <v:shapetype id="_x0000_t202" coordsize="21600,21600" o:spt="202" path="m,l,21600r21600,l21600,xe">
            <v:stroke joinstyle="miter"/>
            <v:path gradientshapeok="t" o:connecttype="rect"/>
          </v:shapetype>
          <v:shape id="_x0000_s1026" type="#_x0000_t202" style="position:absolute;left:0;text-align:left;margin-left:179.1pt;margin-top:-52.25pt;width:249.95pt;height:90.95pt;z-index:251658240;mso-position-horizontal-relative:text;mso-position-vertical-relative:text;mso-width-relative:margin;mso-height-relative:margin" stroked="f">
            <v:textbox style="mso-next-textbox:#_x0000_s1026">
              <w:txbxContent>
                <w:p w:rsidR="00BA2113" w:rsidRPr="007A462F" w:rsidRDefault="00BA2113" w:rsidP="00BA2113">
                  <w:pPr>
                    <w:spacing w:line="240" w:lineRule="auto"/>
                    <w:ind w:left="1276" w:right="425"/>
                    <w:jc w:val="right"/>
                    <w:rPr>
                      <w:b/>
                      <w:bCs/>
                      <w:sz w:val="20"/>
                      <w:szCs w:val="20"/>
                      <w:rtl/>
                    </w:rPr>
                  </w:pPr>
                  <w:r w:rsidRPr="007A462F">
                    <w:rPr>
                      <w:rFonts w:hint="cs"/>
                      <w:b/>
                      <w:bCs/>
                      <w:sz w:val="20"/>
                      <w:szCs w:val="20"/>
                      <w:rtl/>
                    </w:rPr>
                    <w:t xml:space="preserve">الجمهورية التونسية                     </w:t>
                  </w:r>
                </w:p>
                <w:p w:rsidR="00BA2113" w:rsidRPr="007A462F" w:rsidRDefault="00BA2113" w:rsidP="00BA2113">
                  <w:pPr>
                    <w:spacing w:line="240" w:lineRule="auto"/>
                    <w:jc w:val="right"/>
                    <w:rPr>
                      <w:b/>
                      <w:bCs/>
                      <w:sz w:val="20"/>
                      <w:szCs w:val="20"/>
                      <w:rtl/>
                    </w:rPr>
                  </w:pPr>
                  <w:r w:rsidRPr="007A462F">
                    <w:rPr>
                      <w:rFonts w:hint="cs"/>
                      <w:b/>
                      <w:bCs/>
                      <w:sz w:val="20"/>
                      <w:szCs w:val="20"/>
                      <w:rtl/>
                    </w:rPr>
                    <w:t xml:space="preserve">وزارة التعليم العالي و البحث العلمي </w:t>
                  </w:r>
                </w:p>
                <w:p w:rsidR="00BA2113" w:rsidRPr="007A462F" w:rsidRDefault="00BA2113" w:rsidP="00BA2113">
                  <w:pPr>
                    <w:spacing w:line="240" w:lineRule="auto"/>
                    <w:ind w:right="425"/>
                    <w:jc w:val="right"/>
                    <w:rPr>
                      <w:b/>
                      <w:bCs/>
                      <w:sz w:val="20"/>
                      <w:szCs w:val="20"/>
                      <w:rtl/>
                    </w:rPr>
                  </w:pPr>
                  <w:r w:rsidRPr="007A462F">
                    <w:rPr>
                      <w:rFonts w:hint="cs"/>
                      <w:b/>
                      <w:bCs/>
                      <w:sz w:val="20"/>
                      <w:szCs w:val="20"/>
                      <w:rtl/>
                    </w:rPr>
                    <w:t xml:space="preserve">جامعة المنستير       </w:t>
                  </w:r>
                </w:p>
                <w:p w:rsidR="00BA2113" w:rsidRPr="007A462F" w:rsidRDefault="00BA2113" w:rsidP="00BA2113">
                  <w:pPr>
                    <w:spacing w:line="240" w:lineRule="auto"/>
                    <w:jc w:val="right"/>
                    <w:rPr>
                      <w:b/>
                      <w:bCs/>
                      <w:sz w:val="20"/>
                      <w:szCs w:val="20"/>
                      <w:rtl/>
                    </w:rPr>
                  </w:pPr>
                  <w:r w:rsidRPr="007A462F">
                    <w:rPr>
                      <w:rFonts w:hint="cs"/>
                      <w:b/>
                      <w:bCs/>
                      <w:sz w:val="20"/>
                      <w:szCs w:val="20"/>
                      <w:rtl/>
                    </w:rPr>
                    <w:t xml:space="preserve">المعهد العالي للفنون و الحرف بالمهدية </w:t>
                  </w:r>
                </w:p>
                <w:p w:rsidR="00BA2113" w:rsidRDefault="00BA2113" w:rsidP="00BA2113"/>
              </w:txbxContent>
            </v:textbox>
          </v:shape>
        </w:pict>
      </w:r>
    </w:p>
    <w:p w:rsidR="009C18E0" w:rsidRDefault="009C18E0" w:rsidP="00B12D5A">
      <w:pPr>
        <w:spacing w:before="120" w:after="120"/>
        <w:jc w:val="right"/>
        <w:rPr>
          <w:rtl/>
          <w:lang w:bidi="ar-TN"/>
        </w:rPr>
      </w:pPr>
    </w:p>
    <w:tbl>
      <w:tblPr>
        <w:tblW w:w="10207" w:type="dxa"/>
        <w:tblCellMar>
          <w:left w:w="125" w:type="dxa"/>
          <w:right w:w="106" w:type="dxa"/>
        </w:tblCellMar>
        <w:tblLook w:val="04A0"/>
      </w:tblPr>
      <w:tblGrid>
        <w:gridCol w:w="10207"/>
      </w:tblGrid>
      <w:tr w:rsidR="009C18E0" w:rsidTr="00ED5D9A">
        <w:trPr>
          <w:trHeight w:val="1512"/>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right="140"/>
              <w:jc w:val="center"/>
            </w:pPr>
            <w:r>
              <w:t xml:space="preserve">  </w:t>
            </w:r>
          </w:p>
          <w:p w:rsidR="009C18E0" w:rsidRDefault="009C18E0" w:rsidP="009C18E0">
            <w:pPr>
              <w:bidi/>
              <w:spacing w:after="16" w:line="259" w:lineRule="auto"/>
              <w:ind w:right="140"/>
              <w:jc w:val="center"/>
            </w:pPr>
            <w:r>
              <w:t xml:space="preserve">  </w:t>
            </w:r>
          </w:p>
          <w:p w:rsidR="009C18E0" w:rsidRPr="00EF4B2C" w:rsidRDefault="009C18E0" w:rsidP="009C18E0">
            <w:pPr>
              <w:bidi/>
              <w:spacing w:after="2" w:line="259" w:lineRule="auto"/>
              <w:ind w:left="16"/>
              <w:jc w:val="center"/>
              <w:rPr>
                <w:b/>
                <w:bCs/>
              </w:rPr>
            </w:pPr>
            <w:r w:rsidRPr="00EF4B2C">
              <w:rPr>
                <w:b/>
                <w:bCs/>
                <w:szCs w:val="24"/>
                <w:rtl/>
              </w:rPr>
              <w:t xml:space="preserve">كراس التربص الإجباري أو التكوين بالتداول  </w:t>
            </w:r>
          </w:p>
          <w:p w:rsidR="009C18E0" w:rsidRDefault="009C18E0" w:rsidP="009C18E0">
            <w:pPr>
              <w:bidi/>
              <w:spacing w:after="0" w:line="259" w:lineRule="auto"/>
              <w:ind w:right="140"/>
              <w:jc w:val="center"/>
            </w:pPr>
            <w:r>
              <w:t xml:space="preserve">  </w:t>
            </w:r>
          </w:p>
          <w:p w:rsidR="009C18E0" w:rsidRDefault="009C18E0" w:rsidP="009C18E0">
            <w:pPr>
              <w:bidi/>
              <w:spacing w:after="0" w:line="259" w:lineRule="auto"/>
              <w:ind w:right="140"/>
              <w:jc w:val="center"/>
            </w:pPr>
            <w:r>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2"/>
            </w:pPr>
            <w:r w:rsidRPr="00FC4461">
              <w:rPr>
                <w:szCs w:val="24"/>
                <w:rtl/>
              </w:rPr>
              <w:t xml:space="preserve">السنة الجامعية: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1"/>
            </w:pPr>
            <w:r w:rsidRPr="00FC4461">
              <w:rPr>
                <w:szCs w:val="24"/>
                <w:rtl/>
              </w:rPr>
              <w:t xml:space="preserve">الدراسة المتبعة: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53"/>
                <w:tab w:val="center" w:pos="9976"/>
              </w:tabs>
              <w:bidi/>
              <w:spacing w:after="0" w:line="259" w:lineRule="auto"/>
            </w:pPr>
            <w:r w:rsidRPr="00FC4461">
              <w:rPr>
                <w:rFonts w:ascii="Calibri" w:eastAsia="Calibri" w:hAnsi="Calibri" w:cs="Calibri"/>
                <w:rtl/>
              </w:rPr>
              <w:tab/>
            </w:r>
            <w:r w:rsidRPr="00FC4461">
              <w:rPr>
                <w:szCs w:val="24"/>
                <w:rtl/>
              </w:rPr>
              <w:t xml:space="preserve">الطالب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470"/>
                <w:tab w:val="center" w:pos="9840"/>
              </w:tabs>
              <w:bidi/>
              <w:spacing w:after="0" w:line="259" w:lineRule="auto"/>
            </w:pPr>
            <w:r w:rsidRPr="00FC4461">
              <w:rPr>
                <w:rFonts w:ascii="Calibri" w:eastAsia="Calibri" w:hAnsi="Calibri" w:cs="Calibri"/>
                <w:rtl/>
              </w:rPr>
              <w:tab/>
            </w:r>
            <w:r w:rsidRPr="00FC4461">
              <w:rPr>
                <w:szCs w:val="24"/>
                <w:rtl/>
              </w:rPr>
              <w:t xml:space="preserve">الاسم واللقب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49"/>
                <w:tab w:val="center" w:pos="1118"/>
                <w:tab w:val="center" w:pos="9976"/>
              </w:tabs>
              <w:bidi/>
              <w:spacing w:after="0" w:line="259" w:lineRule="auto"/>
            </w:pPr>
            <w:r w:rsidRPr="00FC4461">
              <w:rPr>
                <w:rFonts w:ascii="Calibri" w:eastAsia="Calibri" w:hAnsi="Calibri" w:cs="Calibri"/>
                <w:rtl/>
              </w:rPr>
              <w:tab/>
            </w:r>
            <w:r w:rsidRPr="00FC4461">
              <w:rPr>
                <w:szCs w:val="24"/>
                <w:rtl/>
              </w:rPr>
              <w:t xml:space="preserve">العنوان </w:t>
            </w:r>
            <w:r w:rsidRPr="00FC4461">
              <w:rPr>
                <w:szCs w:val="24"/>
                <w:rtl/>
              </w:rPr>
              <w:tab/>
              <w:t xml:space="preserve">  </w:t>
            </w:r>
            <w:r w:rsidRPr="00FC4461">
              <w:rPr>
                <w:szCs w:val="24"/>
                <w:rtl/>
              </w:rPr>
              <w:tab/>
              <w:t xml:space="preserve"> </w:t>
            </w:r>
          </w:p>
        </w:tc>
      </w:tr>
      <w:tr w:rsidR="009C18E0" w:rsidTr="00ED5D9A">
        <w:trPr>
          <w:trHeight w:val="312"/>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637"/>
                <w:tab w:val="center" w:pos="9976"/>
              </w:tabs>
              <w:bidi/>
              <w:spacing w:after="0" w:line="259" w:lineRule="auto"/>
            </w:pPr>
            <w:r w:rsidRPr="00FC4461">
              <w:rPr>
                <w:rFonts w:ascii="Calibri" w:eastAsia="Calibri" w:hAnsi="Calibri" w:cs="Calibri"/>
                <w:rtl/>
              </w:rPr>
              <w:tab/>
            </w:r>
            <w:r w:rsidRPr="00FC4461">
              <w:rPr>
                <w:szCs w:val="24"/>
                <w:rtl/>
              </w:rPr>
              <w:t xml:space="preserve">رقم بطاقة الطالب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1535"/>
                <w:tab w:val="center" w:pos="9976"/>
              </w:tabs>
              <w:bidi/>
              <w:spacing w:after="0" w:line="259" w:lineRule="auto"/>
            </w:pPr>
            <w:r w:rsidRPr="00FC4461">
              <w:rPr>
                <w:rFonts w:ascii="Calibri" w:eastAsia="Calibri" w:hAnsi="Calibri" w:cs="Calibri"/>
                <w:rtl/>
              </w:rPr>
              <w:tab/>
            </w:r>
            <w:r w:rsidRPr="00FC4461">
              <w:rPr>
                <w:szCs w:val="24"/>
                <w:rtl/>
              </w:rPr>
              <w:t xml:space="preserve">رقم الانخراط بصندوق التغطية الاجتماعية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32"/>
                <w:tab w:val="center" w:pos="9976"/>
              </w:tabs>
              <w:bidi/>
              <w:spacing w:after="0" w:line="259" w:lineRule="auto"/>
            </w:pPr>
            <w:r w:rsidRPr="00FC4461">
              <w:rPr>
                <w:rFonts w:ascii="Calibri" w:eastAsia="Calibri" w:hAnsi="Calibri" w:cs="Calibri"/>
                <w:rtl/>
              </w:rPr>
              <w:tab/>
            </w:r>
            <w:r w:rsidRPr="00FC4461">
              <w:rPr>
                <w:szCs w:val="24"/>
                <w:rtl/>
              </w:rPr>
              <w:t xml:space="preserve">الهاتف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646"/>
                <w:tab w:val="center" w:pos="9976"/>
              </w:tabs>
              <w:bidi/>
              <w:spacing w:after="0" w:line="259" w:lineRule="auto"/>
            </w:pPr>
            <w:r w:rsidRPr="00FC4461">
              <w:rPr>
                <w:rFonts w:ascii="Calibri" w:eastAsia="Calibri" w:hAnsi="Calibri" w:cs="Calibri"/>
                <w:rtl/>
              </w:rPr>
              <w:tab/>
            </w:r>
            <w:r w:rsidRPr="00FC4461">
              <w:rPr>
                <w:szCs w:val="24"/>
                <w:rtl/>
              </w:rPr>
              <w:t xml:space="preserve">العنوان الإلكتروني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pPr>
            <w:r w:rsidRPr="00FC4461">
              <w:rPr>
                <w:szCs w:val="24"/>
                <w:rtl/>
              </w:rPr>
              <w:t xml:space="preserve">مؤسسة التعليم العالي والبحث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63"/>
                <w:tab w:val="center" w:pos="9976"/>
              </w:tabs>
              <w:bidi/>
              <w:spacing w:after="0" w:line="259" w:lineRule="auto"/>
            </w:pPr>
            <w:r w:rsidRPr="00FC4461">
              <w:rPr>
                <w:rFonts w:ascii="Calibri" w:eastAsia="Calibri" w:hAnsi="Calibri" w:cs="Calibri"/>
                <w:rtl/>
              </w:rPr>
              <w:tab/>
            </w:r>
            <w:r w:rsidRPr="00FC4461">
              <w:rPr>
                <w:szCs w:val="24"/>
                <w:rtl/>
              </w:rPr>
              <w:t xml:space="preserve">الجامعة  </w:t>
            </w:r>
            <w:r w:rsidRPr="00FC4461">
              <w:rPr>
                <w:szCs w:val="24"/>
                <w:rtl/>
              </w:rPr>
              <w:tab/>
              <w:t xml:space="preserve"> </w:t>
            </w:r>
          </w:p>
        </w:tc>
      </w:tr>
      <w:tr w:rsidR="009C18E0" w:rsidTr="00ED5D9A">
        <w:trPr>
          <w:trHeight w:val="312"/>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right="4"/>
              <w:jc w:val="right"/>
            </w:pPr>
            <w:r>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681"/>
                <w:tab w:val="center" w:pos="9976"/>
              </w:tabs>
              <w:bidi/>
              <w:spacing w:after="0" w:line="259" w:lineRule="auto"/>
            </w:pPr>
            <w:r w:rsidRPr="00FC4461">
              <w:rPr>
                <w:rFonts w:ascii="Calibri" w:eastAsia="Calibri" w:hAnsi="Calibri" w:cs="Calibri"/>
                <w:rtl/>
              </w:rPr>
              <w:tab/>
            </w:r>
            <w:r w:rsidRPr="00FC4461">
              <w:rPr>
                <w:szCs w:val="24"/>
                <w:rtl/>
              </w:rPr>
              <w:t xml:space="preserve">المؤسسة التعليمية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49"/>
                <w:tab w:val="center" w:pos="9976"/>
              </w:tabs>
              <w:bidi/>
              <w:spacing w:after="0" w:line="259" w:lineRule="auto"/>
            </w:pPr>
            <w:r w:rsidRPr="00FC4461">
              <w:rPr>
                <w:rFonts w:ascii="Calibri" w:eastAsia="Calibri" w:hAnsi="Calibri" w:cs="Calibri"/>
                <w:rtl/>
              </w:rPr>
              <w:tab/>
            </w:r>
            <w:r w:rsidRPr="00FC4461">
              <w:rPr>
                <w:szCs w:val="24"/>
                <w:rtl/>
              </w:rPr>
              <w:t xml:space="preserve">العنوان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328"/>
                <w:tab w:val="center" w:pos="9976"/>
              </w:tabs>
              <w:bidi/>
              <w:spacing w:after="0" w:line="259" w:lineRule="auto"/>
            </w:pPr>
            <w:r w:rsidRPr="00FC4461">
              <w:rPr>
                <w:rFonts w:ascii="Calibri" w:eastAsia="Calibri" w:hAnsi="Calibri" w:cs="Calibri"/>
                <w:rtl/>
              </w:rPr>
              <w:tab/>
            </w:r>
            <w:r w:rsidRPr="00FC4461">
              <w:rPr>
                <w:szCs w:val="24"/>
                <w:rtl/>
              </w:rPr>
              <w:t xml:space="preserve">ممثلة في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426"/>
                <w:tab w:val="center" w:pos="9976"/>
              </w:tabs>
              <w:bidi/>
              <w:spacing w:after="0" w:line="259" w:lineRule="auto"/>
            </w:pPr>
            <w:r w:rsidRPr="00FC4461">
              <w:rPr>
                <w:rFonts w:ascii="Calibri" w:eastAsia="Calibri" w:hAnsi="Calibri" w:cs="Calibri"/>
                <w:rtl/>
              </w:rPr>
              <w:tab/>
            </w:r>
            <w:r w:rsidRPr="00FC4461">
              <w:rPr>
                <w:szCs w:val="24"/>
                <w:rtl/>
              </w:rPr>
              <w:t xml:space="preserve">صفة الممثل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32"/>
                <w:tab w:val="center" w:pos="9976"/>
              </w:tabs>
              <w:bidi/>
              <w:spacing w:after="0" w:line="259" w:lineRule="auto"/>
            </w:pPr>
            <w:r w:rsidRPr="00FC4461">
              <w:rPr>
                <w:rFonts w:ascii="Calibri" w:eastAsia="Calibri" w:hAnsi="Calibri" w:cs="Calibri"/>
                <w:rtl/>
              </w:rPr>
              <w:tab/>
            </w:r>
            <w:r w:rsidRPr="00FC4461">
              <w:rPr>
                <w:szCs w:val="24"/>
                <w:rtl/>
              </w:rPr>
              <w:t xml:space="preserve">الهاتف  </w:t>
            </w:r>
            <w:r w:rsidRPr="00FC4461">
              <w:rPr>
                <w:szCs w:val="24"/>
                <w:rtl/>
              </w:rPr>
              <w:tab/>
              <w:t xml:space="preserve"> </w:t>
            </w:r>
          </w:p>
        </w:tc>
      </w:tr>
      <w:tr w:rsidR="009C18E0" w:rsidTr="00ED5D9A">
        <w:trPr>
          <w:trHeight w:val="312"/>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49"/>
                <w:tab w:val="center" w:pos="9976"/>
              </w:tabs>
              <w:bidi/>
              <w:spacing w:after="0" w:line="259" w:lineRule="auto"/>
            </w:pPr>
            <w:r w:rsidRPr="00FC4461">
              <w:rPr>
                <w:rFonts w:ascii="Calibri" w:eastAsia="Calibri" w:hAnsi="Calibri" w:cs="Calibri"/>
                <w:rtl/>
              </w:rPr>
              <w:tab/>
            </w:r>
            <w:r w:rsidRPr="00FC4461">
              <w:rPr>
                <w:szCs w:val="24"/>
                <w:rtl/>
              </w:rPr>
              <w:t xml:space="preserve">الفاكس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610"/>
                <w:tab w:val="center" w:pos="9976"/>
              </w:tabs>
              <w:bidi/>
              <w:spacing w:after="0" w:line="259" w:lineRule="auto"/>
            </w:pPr>
            <w:r w:rsidRPr="00FC4461">
              <w:rPr>
                <w:rFonts w:ascii="Calibri" w:eastAsia="Calibri" w:hAnsi="Calibri" w:cs="Calibri"/>
                <w:rtl/>
              </w:rPr>
              <w:tab/>
            </w:r>
            <w:r w:rsidRPr="00FC4461">
              <w:rPr>
                <w:szCs w:val="24"/>
                <w:rtl/>
              </w:rPr>
              <w:t xml:space="preserve">البريد الإلكتروني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599"/>
                <w:tab w:val="center" w:pos="9976"/>
              </w:tabs>
              <w:bidi/>
              <w:spacing w:after="0" w:line="259" w:lineRule="auto"/>
            </w:pPr>
            <w:r w:rsidRPr="00FC4461">
              <w:rPr>
                <w:rFonts w:ascii="Calibri" w:eastAsia="Calibri" w:hAnsi="Calibri" w:cs="Calibri"/>
                <w:rtl/>
              </w:rPr>
              <w:tab/>
            </w:r>
            <w:r w:rsidRPr="00FC4461">
              <w:rPr>
                <w:szCs w:val="24"/>
                <w:rtl/>
              </w:rPr>
              <w:t xml:space="preserve">هيكل الاستقبال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02"/>
                <w:tab w:val="center" w:pos="9976"/>
              </w:tabs>
              <w:bidi/>
              <w:spacing w:after="0" w:line="259" w:lineRule="auto"/>
            </w:pPr>
            <w:r w:rsidRPr="00FC4461">
              <w:rPr>
                <w:rFonts w:ascii="Calibri" w:eastAsia="Calibri" w:hAnsi="Calibri" w:cs="Calibri"/>
                <w:rtl/>
              </w:rPr>
              <w:tab/>
            </w:r>
            <w:r w:rsidRPr="00FC4461">
              <w:rPr>
                <w:szCs w:val="24"/>
                <w:rtl/>
              </w:rPr>
              <w:t xml:space="preserve">الاسم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49"/>
                <w:tab w:val="center" w:pos="9976"/>
              </w:tabs>
              <w:bidi/>
              <w:spacing w:after="0" w:line="259" w:lineRule="auto"/>
            </w:pPr>
            <w:r w:rsidRPr="00FC4461">
              <w:rPr>
                <w:rFonts w:ascii="Calibri" w:eastAsia="Calibri" w:hAnsi="Calibri" w:cs="Calibri"/>
                <w:rtl/>
              </w:rPr>
              <w:tab/>
            </w:r>
            <w:r w:rsidRPr="00FC4461">
              <w:rPr>
                <w:szCs w:val="24"/>
                <w:rtl/>
              </w:rPr>
              <w:t xml:space="preserve">العنوان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318"/>
                <w:tab w:val="center" w:pos="9976"/>
              </w:tabs>
              <w:bidi/>
              <w:spacing w:after="0" w:line="259" w:lineRule="auto"/>
            </w:pPr>
            <w:r w:rsidRPr="00FC4461">
              <w:rPr>
                <w:rFonts w:ascii="Calibri" w:eastAsia="Calibri" w:hAnsi="Calibri" w:cs="Calibri"/>
                <w:rtl/>
              </w:rPr>
              <w:tab/>
            </w:r>
            <w:r w:rsidRPr="00FC4461">
              <w:rPr>
                <w:szCs w:val="24"/>
                <w:rtl/>
              </w:rPr>
              <w:t xml:space="preserve">ممثل في  </w:t>
            </w:r>
            <w:r w:rsidRPr="00FC4461">
              <w:rPr>
                <w:szCs w:val="24"/>
                <w:rtl/>
              </w:rPr>
              <w:tab/>
              <w:t xml:space="preserve"> </w:t>
            </w:r>
          </w:p>
        </w:tc>
      </w:tr>
      <w:tr w:rsidR="009C18E0" w:rsidTr="00ED5D9A">
        <w:trPr>
          <w:trHeight w:val="312"/>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426"/>
                <w:tab w:val="center" w:pos="9976"/>
              </w:tabs>
              <w:bidi/>
              <w:spacing w:after="0" w:line="259" w:lineRule="auto"/>
            </w:pPr>
            <w:r w:rsidRPr="00FC4461">
              <w:rPr>
                <w:rFonts w:ascii="Calibri" w:eastAsia="Calibri" w:hAnsi="Calibri" w:cs="Calibri"/>
                <w:rtl/>
              </w:rPr>
              <w:tab/>
            </w:r>
            <w:r w:rsidRPr="00FC4461">
              <w:rPr>
                <w:szCs w:val="24"/>
                <w:rtl/>
              </w:rPr>
              <w:t xml:space="preserve">صفة الممثل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225"/>
                <w:tab w:val="center" w:pos="9976"/>
              </w:tabs>
              <w:bidi/>
              <w:spacing w:after="0" w:line="259" w:lineRule="auto"/>
            </w:pPr>
            <w:r w:rsidRPr="00FC4461">
              <w:rPr>
                <w:rFonts w:ascii="Calibri" w:eastAsia="Calibri" w:hAnsi="Calibri" w:cs="Calibri"/>
                <w:rtl/>
              </w:rPr>
              <w:tab/>
            </w:r>
            <w:r w:rsidRPr="00FC4461">
              <w:rPr>
                <w:szCs w:val="24"/>
                <w:rtl/>
              </w:rPr>
              <w:t xml:space="preserve">المصلحة التي يتم فيها التربص الإجباري أو التكوين بالتداول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32"/>
                <w:tab w:val="center" w:pos="9976"/>
              </w:tabs>
              <w:bidi/>
              <w:spacing w:after="0" w:line="259" w:lineRule="auto"/>
            </w:pPr>
            <w:r w:rsidRPr="00FC4461">
              <w:rPr>
                <w:rFonts w:ascii="Calibri" w:eastAsia="Calibri" w:hAnsi="Calibri" w:cs="Calibri"/>
                <w:rtl/>
              </w:rPr>
              <w:tab/>
            </w:r>
            <w:r w:rsidRPr="00FC4461">
              <w:rPr>
                <w:szCs w:val="24"/>
                <w:rtl/>
              </w:rPr>
              <w:t xml:space="preserve">الهاتف  </w:t>
            </w:r>
            <w:r w:rsidRPr="00FC4461">
              <w:rPr>
                <w:szCs w:val="24"/>
                <w:rtl/>
              </w:rPr>
              <w:tab/>
              <w:t xml:space="preserve"> </w:t>
            </w:r>
          </w:p>
        </w:tc>
      </w:tr>
      <w:tr w:rsidR="009C18E0" w:rsidTr="00ED5D9A">
        <w:trPr>
          <w:trHeight w:val="3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249"/>
                <w:tab w:val="center" w:pos="9976"/>
              </w:tabs>
              <w:bidi/>
              <w:spacing w:after="0" w:line="259" w:lineRule="auto"/>
            </w:pPr>
            <w:r w:rsidRPr="00FC4461">
              <w:rPr>
                <w:rFonts w:ascii="Calibri" w:eastAsia="Calibri" w:hAnsi="Calibri" w:cs="Calibri"/>
                <w:rtl/>
              </w:rPr>
              <w:tab/>
            </w:r>
            <w:r w:rsidRPr="00FC4461">
              <w:rPr>
                <w:szCs w:val="24"/>
                <w:rtl/>
              </w:rPr>
              <w:t xml:space="preserve">الفاكس  </w:t>
            </w:r>
            <w:r w:rsidRPr="00FC4461">
              <w:rPr>
                <w:szCs w:val="24"/>
                <w:rtl/>
              </w:rPr>
              <w:tab/>
              <w:t xml:space="preserve"> </w:t>
            </w:r>
          </w:p>
        </w:tc>
      </w:tr>
      <w:tr w:rsidR="009C18E0" w:rsidTr="00ED5D9A">
        <w:trPr>
          <w:trHeight w:val="91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tabs>
                <w:tab w:val="center" w:pos="610"/>
                <w:tab w:val="center" w:pos="9976"/>
              </w:tabs>
              <w:bidi/>
              <w:spacing w:after="2" w:line="259" w:lineRule="auto"/>
            </w:pPr>
            <w:r w:rsidRPr="00FC4461">
              <w:rPr>
                <w:rFonts w:ascii="Calibri" w:eastAsia="Calibri" w:hAnsi="Calibri" w:cs="Calibri"/>
                <w:rtl/>
              </w:rPr>
              <w:tab/>
            </w:r>
            <w:r w:rsidRPr="00FC4461">
              <w:rPr>
                <w:szCs w:val="24"/>
                <w:rtl/>
              </w:rPr>
              <w:t xml:space="preserve">البريد الإلكتروني  </w:t>
            </w:r>
            <w:r w:rsidRPr="00FC4461">
              <w:rPr>
                <w:szCs w:val="24"/>
                <w:rtl/>
              </w:rPr>
              <w:tab/>
              <w:t xml:space="preserve"> </w:t>
            </w:r>
          </w:p>
          <w:p w:rsidR="009C18E0" w:rsidRDefault="009C18E0" w:rsidP="009C18E0">
            <w:pPr>
              <w:bidi/>
              <w:spacing w:after="0" w:line="259" w:lineRule="auto"/>
              <w:ind w:right="4"/>
              <w:jc w:val="right"/>
            </w:pPr>
            <w:r>
              <w:t xml:space="preserve">  </w:t>
            </w:r>
          </w:p>
          <w:p w:rsidR="009C18E0" w:rsidRDefault="009C18E0" w:rsidP="009C18E0">
            <w:pPr>
              <w:bidi/>
              <w:spacing w:after="0" w:line="259" w:lineRule="auto"/>
              <w:ind w:right="4"/>
              <w:jc w:val="right"/>
            </w:pPr>
            <w:r>
              <w:t xml:space="preserve">  </w:t>
            </w:r>
          </w:p>
        </w:tc>
      </w:tr>
    </w:tbl>
    <w:p w:rsidR="009C18E0" w:rsidRDefault="009C18E0" w:rsidP="00B12D5A">
      <w:pPr>
        <w:spacing w:before="120" w:after="120"/>
        <w:jc w:val="right"/>
        <w:rPr>
          <w:rtl/>
          <w:lang w:bidi="ar-TN"/>
        </w:rPr>
      </w:pPr>
    </w:p>
    <w:p w:rsidR="009C18E0" w:rsidRDefault="009C18E0" w:rsidP="00B12D5A">
      <w:pPr>
        <w:spacing w:before="120" w:after="120"/>
        <w:jc w:val="right"/>
        <w:rPr>
          <w:lang w:bidi="ar-TN"/>
        </w:rPr>
      </w:pPr>
    </w:p>
    <w:p w:rsidR="0046640B" w:rsidRDefault="0046640B" w:rsidP="00B12D5A">
      <w:pPr>
        <w:spacing w:before="120" w:after="120"/>
        <w:jc w:val="right"/>
        <w:rPr>
          <w:lang w:bidi="ar-TN"/>
        </w:rPr>
      </w:pPr>
    </w:p>
    <w:p w:rsidR="0046640B" w:rsidRDefault="0046640B" w:rsidP="00B12D5A">
      <w:pPr>
        <w:spacing w:before="120" w:after="120"/>
        <w:jc w:val="right"/>
        <w:rPr>
          <w:lang w:bidi="ar-TN"/>
        </w:rPr>
      </w:pPr>
    </w:p>
    <w:p w:rsidR="0046640B" w:rsidRDefault="0046640B" w:rsidP="00B12D5A">
      <w:pPr>
        <w:spacing w:before="120" w:after="120"/>
        <w:jc w:val="right"/>
        <w:rPr>
          <w:rtl/>
          <w:lang w:bidi="ar-TN"/>
        </w:rPr>
      </w:pPr>
    </w:p>
    <w:p w:rsidR="009C18E0" w:rsidRPr="00CC309C" w:rsidRDefault="009C18E0" w:rsidP="009C18E0">
      <w:pPr>
        <w:bidi/>
        <w:spacing w:after="0" w:line="259" w:lineRule="auto"/>
        <w:ind w:left="-850"/>
        <w:rPr>
          <w:b/>
          <w:bCs/>
        </w:rPr>
      </w:pPr>
      <w:r w:rsidRPr="00CC309C">
        <w:rPr>
          <w:rFonts w:hint="cs"/>
          <w:b/>
          <w:bCs/>
          <w:szCs w:val="24"/>
          <w:rtl/>
        </w:rPr>
        <w:lastRenderedPageBreak/>
        <w:t xml:space="preserve">كراس التربص الاجبارى او التكوين </w:t>
      </w:r>
      <w:r w:rsidRPr="00CC309C">
        <w:rPr>
          <w:b/>
          <w:bCs/>
          <w:szCs w:val="24"/>
          <w:rtl/>
        </w:rPr>
        <w:t xml:space="preserve">بالتداول </w:t>
      </w:r>
    </w:p>
    <w:p w:rsidR="009C18E0" w:rsidRPr="009C18E0" w:rsidRDefault="009C18E0" w:rsidP="009C18E0">
      <w:pPr>
        <w:tabs>
          <w:tab w:val="center" w:pos="811"/>
          <w:tab w:val="center" w:pos="2445"/>
          <w:tab w:val="center" w:pos="3711"/>
        </w:tabs>
        <w:bidi/>
        <w:spacing w:after="0"/>
      </w:pPr>
      <w:r w:rsidRPr="009C18E0">
        <w:t xml:space="preserve">  </w:t>
      </w:r>
    </w:p>
    <w:tbl>
      <w:tblPr>
        <w:tblW w:w="11199" w:type="dxa"/>
        <w:tblInd w:w="-1129" w:type="dxa"/>
        <w:tblCellMar>
          <w:left w:w="0" w:type="dxa"/>
          <w:right w:w="409" w:type="dxa"/>
        </w:tblCellMar>
        <w:tblLook w:val="04A0"/>
      </w:tblPr>
      <w:tblGrid>
        <w:gridCol w:w="8106"/>
        <w:gridCol w:w="3093"/>
      </w:tblGrid>
      <w:tr w:rsidR="009C18E0" w:rsidTr="006C6199">
        <w:trPr>
          <w:trHeight w:val="912"/>
        </w:trPr>
        <w:tc>
          <w:tcPr>
            <w:tcW w:w="8106" w:type="dxa"/>
            <w:tcBorders>
              <w:top w:val="single" w:sz="4" w:space="0" w:color="000000"/>
              <w:left w:val="single" w:sz="4" w:space="0" w:color="000000"/>
              <w:bottom w:val="single" w:sz="4" w:space="0" w:color="000000"/>
              <w:right w:val="nil"/>
            </w:tcBorders>
            <w:shd w:val="clear" w:color="auto" w:fill="auto"/>
            <w:vAlign w:val="bottom"/>
          </w:tcPr>
          <w:p w:rsidR="009C18E0" w:rsidRDefault="009C18E0" w:rsidP="009C18E0">
            <w:pPr>
              <w:bidi/>
              <w:spacing w:after="57" w:line="259" w:lineRule="auto"/>
              <w:ind w:left="3523"/>
            </w:pPr>
            <w:r>
              <w:t xml:space="preserve">  </w:t>
            </w:r>
          </w:p>
          <w:p w:rsidR="009C18E0" w:rsidRPr="009C18E0" w:rsidRDefault="00B51D7E" w:rsidP="009C18E0">
            <w:pPr>
              <w:bidi/>
              <w:spacing w:after="0" w:line="259" w:lineRule="auto"/>
              <w:rPr>
                <w:b/>
                <w:bCs/>
              </w:rPr>
            </w:pPr>
            <w:r>
              <w:rPr>
                <w:rFonts w:hint="cs"/>
                <w:b/>
                <w:bCs/>
                <w:sz w:val="28"/>
                <w:szCs w:val="28"/>
                <w:rtl/>
              </w:rPr>
              <w:t>1-</w:t>
            </w:r>
            <w:r w:rsidR="009C18E0" w:rsidRPr="009C18E0">
              <w:rPr>
                <w:b/>
                <w:bCs/>
                <w:sz w:val="28"/>
                <w:szCs w:val="28"/>
                <w:rtl/>
              </w:rPr>
              <w:t xml:space="preserve"> </w:t>
            </w:r>
            <w:r w:rsidR="009C18E0" w:rsidRPr="009C18E0">
              <w:rPr>
                <w:b/>
                <w:bCs/>
                <w:szCs w:val="24"/>
                <w:rtl/>
              </w:rPr>
              <w:t xml:space="preserve">تنفيذ التربص الإجباري أو التكوين بالتداول </w:t>
            </w:r>
          </w:p>
          <w:p w:rsidR="009C18E0" w:rsidRDefault="009C18E0" w:rsidP="009C18E0">
            <w:pPr>
              <w:bidi/>
              <w:spacing w:after="0" w:line="259" w:lineRule="auto"/>
              <w:ind w:left="3523"/>
            </w:pPr>
            <w:r>
              <w:t xml:space="preserve">  </w:t>
            </w:r>
          </w:p>
        </w:tc>
        <w:tc>
          <w:tcPr>
            <w:tcW w:w="3093" w:type="dxa"/>
            <w:tcBorders>
              <w:top w:val="single" w:sz="4" w:space="0" w:color="000000"/>
              <w:left w:val="nil"/>
              <w:bottom w:val="single" w:sz="4" w:space="0" w:color="000000"/>
              <w:right w:val="single" w:sz="4" w:space="0" w:color="000000"/>
            </w:tcBorders>
            <w:shd w:val="clear" w:color="auto" w:fill="auto"/>
            <w:vAlign w:val="center"/>
          </w:tcPr>
          <w:p w:rsidR="009C18E0" w:rsidRDefault="009C18E0" w:rsidP="009C18E0">
            <w:pPr>
              <w:bidi/>
              <w:spacing w:after="0" w:line="259" w:lineRule="auto"/>
            </w:pPr>
          </w:p>
        </w:tc>
      </w:tr>
    </w:tbl>
    <w:p w:rsidR="009C18E0" w:rsidRDefault="009C18E0" w:rsidP="009C18E0">
      <w:pPr>
        <w:bidi/>
        <w:spacing w:after="0"/>
        <w:ind w:right="1812"/>
        <w:jc w:val="center"/>
      </w:pPr>
      <w:r>
        <w:rPr>
          <w:szCs w:val="24"/>
          <w:rtl/>
        </w:rPr>
        <w:t>للتــذكير</w:t>
      </w:r>
    </w:p>
    <w:tbl>
      <w:tblPr>
        <w:tblW w:w="11199" w:type="dxa"/>
        <w:tblInd w:w="-1108" w:type="dxa"/>
        <w:tblCellMar>
          <w:left w:w="26" w:type="dxa"/>
          <w:right w:w="106" w:type="dxa"/>
        </w:tblCellMar>
        <w:tblLook w:val="04A0"/>
      </w:tblPr>
      <w:tblGrid>
        <w:gridCol w:w="11199"/>
      </w:tblGrid>
      <w:tr w:rsidR="009C18E0" w:rsidTr="00ED5D9A">
        <w:trPr>
          <w:trHeight w:val="910"/>
        </w:trPr>
        <w:tc>
          <w:tcPr>
            <w:tcW w:w="1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16" w:line="259" w:lineRule="auto"/>
              <w:ind w:right="42"/>
            </w:pPr>
            <w:r>
              <w:t xml:space="preserve">  </w:t>
            </w:r>
          </w:p>
          <w:p w:rsidR="009C18E0" w:rsidRPr="009C18E0" w:rsidRDefault="009C18E0" w:rsidP="009C18E0">
            <w:pPr>
              <w:bidi/>
              <w:spacing w:after="2" w:line="259" w:lineRule="auto"/>
              <w:ind w:right="83"/>
              <w:jc w:val="center"/>
              <w:rPr>
                <w:b/>
                <w:bCs/>
              </w:rPr>
            </w:pPr>
            <w:r w:rsidRPr="009C18E0">
              <w:rPr>
                <w:b/>
                <w:bCs/>
                <w:szCs w:val="24"/>
                <w:rtl/>
              </w:rPr>
              <w:t>أهداف التربص الإجباري أو التكوين بالتداول</w:t>
            </w:r>
          </w:p>
          <w:p w:rsidR="009C18E0" w:rsidRDefault="009C18E0" w:rsidP="009C18E0">
            <w:pPr>
              <w:bidi/>
              <w:spacing w:after="0" w:line="259" w:lineRule="auto"/>
              <w:ind w:right="42"/>
            </w:pPr>
            <w:r>
              <w:t xml:space="preserve">  </w:t>
            </w:r>
          </w:p>
        </w:tc>
      </w:tr>
      <w:tr w:rsidR="009C18E0" w:rsidTr="00ED5D9A">
        <w:trPr>
          <w:trHeight w:val="2110"/>
        </w:trPr>
        <w:tc>
          <w:tcPr>
            <w:tcW w:w="1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right="4"/>
            </w:pPr>
            <w:r>
              <w:t xml:space="preserve">  </w:t>
            </w:r>
          </w:p>
          <w:p w:rsidR="009C18E0" w:rsidRDefault="009C18E0" w:rsidP="009C18E0">
            <w:pPr>
              <w:bidi/>
              <w:spacing w:after="0" w:line="259" w:lineRule="auto"/>
              <w:ind w:right="82" w:firstLine="2"/>
            </w:pPr>
            <w:r w:rsidRPr="00FC4461">
              <w:rPr>
                <w:szCs w:val="24"/>
                <w:rtl/>
              </w:rPr>
              <w:t xml:space="preserve">يهدف التربص الإجباري أو التكوين بالتداول إلى تيسير وضع مكتسبات التكوين بالمؤسسات الجامعية حيز التطبيق في إطار مهني، وعلى الطلبة القيام بأعمال فعلية داخل هياكل الاستقبال تمكنهم من اكتساب التجربة وتنمي قدراتهم عل تسيير نشاط مهني بطريقة عملية تدعم </w:t>
            </w:r>
            <w:r w:rsidRPr="00FC4461">
              <w:rPr>
                <w:rFonts w:hint="cs"/>
                <w:szCs w:val="24"/>
                <w:rtl/>
              </w:rPr>
              <w:t>تشيليتهم</w:t>
            </w:r>
            <w:r w:rsidRPr="00FC4461">
              <w:rPr>
                <w:szCs w:val="24"/>
                <w:rtl/>
              </w:rPr>
              <w:t xml:space="preserve"> وتيسر اندماجهم في سوق الشغل.  </w:t>
            </w:r>
          </w:p>
          <w:p w:rsidR="009C18E0" w:rsidRDefault="009C18E0" w:rsidP="009C18E0">
            <w:pPr>
              <w:bidi/>
              <w:spacing w:after="0" w:line="277" w:lineRule="auto"/>
              <w:ind w:right="82"/>
            </w:pPr>
            <w:r w:rsidRPr="00FC4461">
              <w:rPr>
                <w:szCs w:val="24"/>
                <w:rtl/>
              </w:rPr>
              <w:t xml:space="preserve">يمكن التربص الإجباري أو التكوين بالتداول من جعل الطالب في وضعية نشاط مهني ومن القيام بأعمال على قدر من التعقيد والاستقلالية والمسؤولية التي تضمنها الشهادة الجامعية  بالنظر إلى السلم الوطني للمهارات.  </w:t>
            </w:r>
          </w:p>
          <w:p w:rsidR="009C18E0" w:rsidRDefault="009C18E0" w:rsidP="009C18E0">
            <w:pPr>
              <w:bidi/>
              <w:spacing w:after="0" w:line="259" w:lineRule="auto"/>
              <w:ind w:right="4"/>
            </w:pPr>
            <w:r>
              <w:t xml:space="preserve">  </w:t>
            </w:r>
          </w:p>
        </w:tc>
      </w:tr>
      <w:tr w:rsidR="009C18E0" w:rsidTr="00ED5D9A">
        <w:trPr>
          <w:trHeight w:val="910"/>
        </w:trPr>
        <w:tc>
          <w:tcPr>
            <w:tcW w:w="1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right="42"/>
            </w:pPr>
            <w:r>
              <w:t xml:space="preserve">  </w:t>
            </w:r>
          </w:p>
          <w:p w:rsidR="009C18E0" w:rsidRPr="009C18E0" w:rsidRDefault="009C18E0" w:rsidP="009C18E0">
            <w:pPr>
              <w:bidi/>
              <w:spacing w:after="0" w:line="259" w:lineRule="auto"/>
              <w:ind w:right="83"/>
              <w:jc w:val="center"/>
              <w:rPr>
                <w:b/>
                <w:bCs/>
              </w:rPr>
            </w:pPr>
            <w:r w:rsidRPr="009C18E0">
              <w:rPr>
                <w:b/>
                <w:bCs/>
                <w:szCs w:val="24"/>
                <w:rtl/>
              </w:rPr>
              <w:t>التزامات الطالب أثناء التربص الإجباري أو التكوين بالتداول</w:t>
            </w:r>
          </w:p>
          <w:p w:rsidR="009C18E0" w:rsidRDefault="009C18E0" w:rsidP="009C18E0">
            <w:pPr>
              <w:bidi/>
              <w:spacing w:after="0" w:line="259" w:lineRule="auto"/>
              <w:ind w:right="42"/>
            </w:pPr>
            <w:r>
              <w:t xml:space="preserve">  </w:t>
            </w:r>
          </w:p>
        </w:tc>
      </w:tr>
      <w:tr w:rsidR="009C18E0" w:rsidTr="00ED5D9A">
        <w:trPr>
          <w:trHeight w:val="1210"/>
        </w:trPr>
        <w:tc>
          <w:tcPr>
            <w:tcW w:w="1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20" w:line="259" w:lineRule="auto"/>
              <w:ind w:right="4"/>
            </w:pPr>
            <w:r>
              <w:t xml:space="preserve">  </w:t>
            </w:r>
          </w:p>
          <w:p w:rsidR="009C18E0" w:rsidRDefault="009C18E0" w:rsidP="009C18E0">
            <w:pPr>
              <w:bidi/>
              <w:spacing w:after="0" w:line="277" w:lineRule="auto"/>
              <w:ind w:right="82"/>
            </w:pPr>
            <w:r w:rsidRPr="00FC4461">
              <w:rPr>
                <w:szCs w:val="24"/>
                <w:rtl/>
              </w:rPr>
              <w:t xml:space="preserve">يتعين على الطالب احترام النظام الداخلي لهيكل الاستقبال. كما يلتزم بالمواظبة و الجدية في العمل و المحافظة على السرية كما يتعهد بمسك هذا الكراس، الذي يعد وثيقة أساسية للمصادقة على التربص الإجباري أو التكوين بالتداول، بانتظام.  </w:t>
            </w:r>
          </w:p>
          <w:p w:rsidR="009C18E0" w:rsidRDefault="009C18E0" w:rsidP="009C18E0">
            <w:pPr>
              <w:bidi/>
              <w:spacing w:after="0" w:line="259" w:lineRule="auto"/>
              <w:ind w:right="4"/>
            </w:pPr>
            <w:r>
              <w:t xml:space="preserve">  </w:t>
            </w:r>
          </w:p>
        </w:tc>
      </w:tr>
      <w:tr w:rsidR="009C18E0" w:rsidTr="00ED5D9A">
        <w:trPr>
          <w:trHeight w:val="3012"/>
        </w:trPr>
        <w:tc>
          <w:tcPr>
            <w:tcW w:w="1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18" w:line="259" w:lineRule="auto"/>
              <w:ind w:right="4"/>
            </w:pPr>
            <w:r>
              <w:t xml:space="preserve">  </w:t>
            </w:r>
          </w:p>
          <w:p w:rsidR="009C18E0" w:rsidRDefault="009C18E0" w:rsidP="009C18E0">
            <w:pPr>
              <w:bidi/>
              <w:spacing w:after="0" w:line="267" w:lineRule="auto"/>
              <w:ind w:left="1" w:right="82"/>
            </w:pPr>
            <w:r w:rsidRPr="00FC4461">
              <w:rPr>
                <w:szCs w:val="24"/>
                <w:rtl/>
              </w:rPr>
              <w:t xml:space="preserve">يضبط ميثاق التربص الإجباري أو التكوين بالتداول المشار إليه بالفصل </w:t>
            </w:r>
            <w:r w:rsidRPr="00FC4461">
              <w:rPr>
                <w:szCs w:val="24"/>
              </w:rPr>
              <w:t>10</w:t>
            </w:r>
            <w:r w:rsidRPr="00FC4461">
              <w:rPr>
                <w:szCs w:val="24"/>
                <w:rtl/>
              </w:rPr>
              <w:t xml:space="preserve"> من القانون عدد </w:t>
            </w:r>
            <w:r w:rsidRPr="00FC4461">
              <w:rPr>
                <w:szCs w:val="24"/>
              </w:rPr>
              <w:t>21</w:t>
            </w:r>
            <w:r w:rsidRPr="00FC4461">
              <w:rPr>
                <w:szCs w:val="24"/>
                <w:rtl/>
              </w:rPr>
              <w:t xml:space="preserve"> لسنة </w:t>
            </w:r>
            <w:r w:rsidRPr="00FC4461">
              <w:rPr>
                <w:szCs w:val="24"/>
              </w:rPr>
              <w:t>2009</w:t>
            </w:r>
            <w:r w:rsidRPr="00FC4461">
              <w:rPr>
                <w:szCs w:val="24"/>
                <w:rtl/>
              </w:rPr>
              <w:t xml:space="preserve">، المبادئ العامة للتربص الإجباري أو التكوين بالتداول وشروط تحقيقه داخل هياكل الاستقبال، كما يضبط الطرق الكفيلة بضمان جودة التربصات الإجبارية أو التكوين بالتداول وملاءمتها مع الأهداف البيداغوجية لنظام التكوين الذي يتابعه الطالب داخل مؤسسة التعليم العالي والبحث وأهميته بالنسبة لكل الأطراف المعنية.  </w:t>
            </w:r>
          </w:p>
          <w:p w:rsidR="009C18E0" w:rsidRDefault="009C18E0" w:rsidP="009C18E0">
            <w:pPr>
              <w:bidi/>
              <w:spacing w:after="0" w:line="259" w:lineRule="auto"/>
              <w:ind w:left="3" w:right="82" w:hanging="3"/>
            </w:pPr>
            <w:r w:rsidRPr="00FC4461">
              <w:rPr>
                <w:szCs w:val="24"/>
                <w:rtl/>
              </w:rPr>
              <w:t xml:space="preserve">تقع مسؤولية تأطير كل تربص إجباري أو تكوين بالتداول على المؤطرين المهنيين والجامعيين، ويعمل هؤلاء في نطاق التعاون لمساعدة الطالب منهجيا على انجاز تربصه أو التكوين بالتداول.  </w:t>
            </w:r>
          </w:p>
          <w:p w:rsidR="009C18E0" w:rsidRDefault="009C18E0" w:rsidP="009C18E0">
            <w:pPr>
              <w:bidi/>
              <w:spacing w:after="0" w:line="259" w:lineRule="auto"/>
              <w:ind w:right="82"/>
            </w:pPr>
            <w:r w:rsidRPr="00FC4461">
              <w:rPr>
                <w:szCs w:val="24"/>
                <w:rtl/>
              </w:rPr>
              <w:t xml:space="preserve">تضبط اتفاقية التربص الإجباري أو التكوين بالتداول التزامات ومسؤوليات كل من مؤسسة التعليم العالي والبحث وهيكل الاستقبال والطالب.  </w:t>
            </w:r>
          </w:p>
          <w:p w:rsidR="009C18E0" w:rsidRDefault="009C18E0" w:rsidP="009C18E0">
            <w:pPr>
              <w:bidi/>
              <w:spacing w:after="0" w:line="259" w:lineRule="auto"/>
              <w:ind w:right="4"/>
            </w:pPr>
            <w:r>
              <w:t xml:space="preserve">  </w:t>
            </w:r>
          </w:p>
        </w:tc>
      </w:tr>
    </w:tbl>
    <w:p w:rsidR="009C18E0" w:rsidRDefault="009C18E0" w:rsidP="009C18E0">
      <w:pPr>
        <w:bidi/>
        <w:spacing w:after="0" w:line="259" w:lineRule="auto"/>
      </w:pPr>
      <w:r>
        <w:t xml:space="preserve">  </w:t>
      </w:r>
    </w:p>
    <w:tbl>
      <w:tblPr>
        <w:tblW w:w="10065" w:type="dxa"/>
        <w:tblInd w:w="-311" w:type="dxa"/>
        <w:tblCellMar>
          <w:left w:w="115" w:type="dxa"/>
          <w:right w:w="109" w:type="dxa"/>
        </w:tblCellMar>
        <w:tblLook w:val="04A0"/>
      </w:tblPr>
      <w:tblGrid>
        <w:gridCol w:w="5413"/>
        <w:gridCol w:w="4652"/>
      </w:tblGrid>
      <w:tr w:rsidR="009C18E0" w:rsidTr="00ED5D9A">
        <w:trPr>
          <w:trHeight w:val="91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16" w:line="259" w:lineRule="auto"/>
              <w:ind w:right="128"/>
            </w:pPr>
            <w:r>
              <w:t xml:space="preserve">  </w:t>
            </w:r>
          </w:p>
          <w:p w:rsidR="009C18E0" w:rsidRPr="009C18E0" w:rsidRDefault="009C18E0" w:rsidP="009C18E0">
            <w:pPr>
              <w:bidi/>
              <w:spacing w:after="1" w:line="259" w:lineRule="auto"/>
              <w:ind w:left="7"/>
              <w:jc w:val="center"/>
              <w:rPr>
                <w:b/>
                <w:bCs/>
              </w:rPr>
            </w:pPr>
            <w:r w:rsidRPr="009C18E0">
              <w:rPr>
                <w:b/>
                <w:bCs/>
                <w:szCs w:val="24"/>
                <w:rtl/>
              </w:rPr>
              <w:t>تأطير الطالب أثناء التربص الإجباري أو التكوين بالتداول</w:t>
            </w:r>
          </w:p>
          <w:p w:rsidR="009C18E0" w:rsidRDefault="009C18E0" w:rsidP="009C18E0">
            <w:pPr>
              <w:bidi/>
              <w:spacing w:after="0" w:line="259" w:lineRule="auto"/>
              <w:ind w:right="128"/>
            </w:pPr>
            <w:r>
              <w:t xml:space="preserve">  </w:t>
            </w:r>
          </w:p>
        </w:tc>
      </w:tr>
      <w:tr w:rsidR="009C18E0" w:rsidTr="00ED5D9A">
        <w:trPr>
          <w:trHeight w:val="310"/>
        </w:trPr>
        <w:tc>
          <w:tcPr>
            <w:tcW w:w="5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9C18E0" w:rsidRDefault="009C18E0" w:rsidP="009C18E0">
            <w:pPr>
              <w:bidi/>
              <w:spacing w:after="0" w:line="259" w:lineRule="auto"/>
              <w:ind w:left="3"/>
              <w:jc w:val="center"/>
              <w:rPr>
                <w:b/>
                <w:bCs/>
              </w:rPr>
            </w:pPr>
            <w:r w:rsidRPr="009C18E0">
              <w:rPr>
                <w:b/>
                <w:bCs/>
                <w:szCs w:val="24"/>
                <w:rtl/>
              </w:rPr>
              <w:t>المؤطر المهني</w:t>
            </w:r>
          </w:p>
        </w:tc>
        <w:tc>
          <w:tcPr>
            <w:tcW w:w="4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9C18E0" w:rsidRDefault="009C18E0" w:rsidP="009C18E0">
            <w:pPr>
              <w:bidi/>
              <w:spacing w:after="0" w:line="259" w:lineRule="auto"/>
              <w:ind w:left="8"/>
              <w:jc w:val="center"/>
              <w:rPr>
                <w:b/>
                <w:bCs/>
              </w:rPr>
            </w:pPr>
            <w:r w:rsidRPr="009C18E0">
              <w:rPr>
                <w:b/>
                <w:bCs/>
                <w:szCs w:val="24"/>
                <w:rtl/>
              </w:rPr>
              <w:t>المؤطر الجامعي</w:t>
            </w:r>
          </w:p>
        </w:tc>
      </w:tr>
      <w:tr w:rsidR="009C18E0" w:rsidTr="00ED5D9A">
        <w:trPr>
          <w:trHeight w:val="31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right="1"/>
            </w:pPr>
            <w:r>
              <w:t xml:space="preserve">  </w:t>
            </w:r>
          </w:p>
        </w:tc>
      </w:tr>
      <w:tr w:rsidR="009C18E0" w:rsidTr="00ED5D9A">
        <w:trPr>
          <w:trHeight w:val="310"/>
        </w:trPr>
        <w:tc>
          <w:tcPr>
            <w:tcW w:w="5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2"/>
            </w:pPr>
            <w:r w:rsidRPr="00FC4461">
              <w:rPr>
                <w:szCs w:val="24"/>
                <w:rtl/>
              </w:rPr>
              <w:t xml:space="preserve">الاسم واللقب  </w:t>
            </w:r>
          </w:p>
        </w:tc>
        <w:tc>
          <w:tcPr>
            <w:tcW w:w="4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4"/>
            </w:pPr>
            <w:r w:rsidRPr="00FC4461">
              <w:rPr>
                <w:szCs w:val="24"/>
                <w:rtl/>
              </w:rPr>
              <w:t xml:space="preserve">الاسم واللقب  </w:t>
            </w:r>
          </w:p>
        </w:tc>
      </w:tr>
      <w:tr w:rsidR="009C18E0" w:rsidTr="00ED5D9A">
        <w:trPr>
          <w:trHeight w:val="312"/>
        </w:trPr>
        <w:tc>
          <w:tcPr>
            <w:tcW w:w="5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pPr>
            <w:r w:rsidRPr="00FC4461">
              <w:rPr>
                <w:szCs w:val="24"/>
                <w:rtl/>
              </w:rPr>
              <w:t xml:space="preserve">الصفة  </w:t>
            </w:r>
          </w:p>
        </w:tc>
        <w:tc>
          <w:tcPr>
            <w:tcW w:w="4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2"/>
            </w:pPr>
            <w:r w:rsidRPr="00FC4461">
              <w:rPr>
                <w:szCs w:val="24"/>
                <w:rtl/>
              </w:rPr>
              <w:t xml:space="preserve">الصفة  </w:t>
            </w:r>
          </w:p>
        </w:tc>
      </w:tr>
      <w:tr w:rsidR="009C18E0" w:rsidTr="00ED5D9A">
        <w:trPr>
          <w:trHeight w:val="310"/>
        </w:trPr>
        <w:tc>
          <w:tcPr>
            <w:tcW w:w="5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1"/>
            </w:pPr>
            <w:r w:rsidRPr="00FC4461">
              <w:rPr>
                <w:szCs w:val="24"/>
                <w:rtl/>
              </w:rPr>
              <w:t xml:space="preserve">الهاتف  </w:t>
            </w:r>
          </w:p>
        </w:tc>
        <w:tc>
          <w:tcPr>
            <w:tcW w:w="4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3"/>
            </w:pPr>
            <w:r w:rsidRPr="00FC4461">
              <w:rPr>
                <w:szCs w:val="24"/>
                <w:rtl/>
              </w:rPr>
              <w:t xml:space="preserve">الهاتف  </w:t>
            </w:r>
          </w:p>
        </w:tc>
      </w:tr>
      <w:tr w:rsidR="009C18E0" w:rsidTr="00ED5D9A">
        <w:trPr>
          <w:trHeight w:val="310"/>
        </w:trPr>
        <w:tc>
          <w:tcPr>
            <w:tcW w:w="54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pPr>
            <w:r w:rsidRPr="00FC4461">
              <w:rPr>
                <w:szCs w:val="24"/>
                <w:rtl/>
              </w:rPr>
              <w:t xml:space="preserve">البريد الإلكتروني  </w:t>
            </w:r>
          </w:p>
        </w:tc>
        <w:tc>
          <w:tcPr>
            <w:tcW w:w="46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3"/>
            </w:pPr>
            <w:r w:rsidRPr="00FC4461">
              <w:rPr>
                <w:szCs w:val="24"/>
                <w:rtl/>
              </w:rPr>
              <w:t xml:space="preserve">البريد الإلكتروني  </w:t>
            </w:r>
          </w:p>
        </w:tc>
      </w:tr>
    </w:tbl>
    <w:p w:rsidR="009C18E0" w:rsidRDefault="009C18E0" w:rsidP="009C18E0">
      <w:pPr>
        <w:bidi/>
        <w:spacing w:before="120" w:after="120"/>
        <w:rPr>
          <w:rtl/>
          <w:lang w:bidi="ar-TN"/>
        </w:rPr>
      </w:pPr>
    </w:p>
    <w:p w:rsidR="0046640B" w:rsidRDefault="0046640B" w:rsidP="009C18E0">
      <w:pPr>
        <w:bidi/>
        <w:spacing w:before="120" w:after="120"/>
        <w:rPr>
          <w:b/>
          <w:bCs/>
          <w:lang w:bidi="ar-TN"/>
        </w:rPr>
      </w:pPr>
    </w:p>
    <w:p w:rsidR="009C18E0" w:rsidRPr="00CC309C" w:rsidRDefault="009C18E0" w:rsidP="0046640B">
      <w:pPr>
        <w:bidi/>
        <w:spacing w:before="120" w:after="120"/>
        <w:rPr>
          <w:b/>
          <w:bCs/>
          <w:rtl/>
          <w:lang w:bidi="ar-TN"/>
        </w:rPr>
      </w:pPr>
      <w:r w:rsidRPr="00CC309C">
        <w:rPr>
          <w:rFonts w:hint="cs"/>
          <w:b/>
          <w:bCs/>
          <w:rtl/>
          <w:lang w:bidi="ar-TN"/>
        </w:rPr>
        <w:lastRenderedPageBreak/>
        <w:t xml:space="preserve"> التربص الاجبارى </w:t>
      </w:r>
      <w:r w:rsidR="006C6199" w:rsidRPr="00CC309C">
        <w:rPr>
          <w:rFonts w:hint="cs"/>
          <w:b/>
          <w:bCs/>
          <w:rtl/>
          <w:lang w:bidi="ar-TN"/>
        </w:rPr>
        <w:t>أو</w:t>
      </w:r>
      <w:r w:rsidRPr="00CC309C">
        <w:rPr>
          <w:rFonts w:hint="cs"/>
          <w:b/>
          <w:bCs/>
          <w:rtl/>
          <w:lang w:bidi="ar-TN"/>
        </w:rPr>
        <w:t xml:space="preserve"> التكوين المتداول </w:t>
      </w:r>
    </w:p>
    <w:tbl>
      <w:tblPr>
        <w:tblStyle w:val="Grilledutableau"/>
        <w:bidiVisual/>
        <w:tblW w:w="10915" w:type="dxa"/>
        <w:tblInd w:w="-459" w:type="dxa"/>
        <w:tblLook w:val="04A0"/>
      </w:tblPr>
      <w:tblGrid>
        <w:gridCol w:w="10915"/>
      </w:tblGrid>
      <w:tr w:rsidR="00773C3D" w:rsidTr="002422AE">
        <w:tc>
          <w:tcPr>
            <w:tcW w:w="10915" w:type="dxa"/>
          </w:tcPr>
          <w:p w:rsidR="00773C3D" w:rsidRDefault="00B51D7E" w:rsidP="00773C3D">
            <w:pPr>
              <w:bidi/>
              <w:spacing w:before="120" w:after="120"/>
              <w:jc w:val="center"/>
              <w:rPr>
                <w:b/>
                <w:bCs/>
                <w:rtl/>
                <w:lang w:bidi="ar-TN"/>
              </w:rPr>
            </w:pPr>
            <w:r>
              <w:rPr>
                <w:rFonts w:hint="cs"/>
                <w:b/>
                <w:bCs/>
                <w:rtl/>
                <w:lang w:bidi="ar-TN"/>
              </w:rPr>
              <w:t>2-</w:t>
            </w:r>
            <w:r w:rsidR="00773C3D" w:rsidRPr="00773C3D">
              <w:rPr>
                <w:rFonts w:hint="cs"/>
                <w:b/>
                <w:bCs/>
                <w:rtl/>
                <w:lang w:bidi="ar-TN"/>
              </w:rPr>
              <w:t>برنامج العمل</w:t>
            </w:r>
          </w:p>
        </w:tc>
      </w:tr>
    </w:tbl>
    <w:p w:rsidR="009C18E0" w:rsidRDefault="009C18E0" w:rsidP="009C18E0">
      <w:pPr>
        <w:pStyle w:val="Titre1"/>
        <w:tabs>
          <w:tab w:val="center" w:pos="2015"/>
          <w:tab w:val="center" w:pos="3613"/>
        </w:tabs>
        <w:spacing w:after="0"/>
        <w:ind w:left="0" w:right="0" w:firstLine="0"/>
        <w:jc w:val="left"/>
      </w:pPr>
    </w:p>
    <w:p w:rsidR="009C18E0" w:rsidRPr="009C18E0" w:rsidRDefault="009C18E0" w:rsidP="009C18E0">
      <w:pPr>
        <w:bidi/>
        <w:spacing w:after="0"/>
        <w:ind w:right="9"/>
        <w:jc w:val="center"/>
        <w:rPr>
          <w:b/>
          <w:bCs/>
        </w:rPr>
      </w:pPr>
      <w:r w:rsidRPr="009C18E0">
        <w:rPr>
          <w:b/>
          <w:bCs/>
          <w:szCs w:val="24"/>
          <w:rtl/>
        </w:rPr>
        <w:t>يتم ضبطه بالتشاور بين المؤطر المهني والمؤطر الجامعي</w:t>
      </w:r>
    </w:p>
    <w:p w:rsidR="009C18E0" w:rsidRDefault="009C18E0" w:rsidP="009C18E0">
      <w:pPr>
        <w:bidi/>
        <w:spacing w:after="0" w:line="259" w:lineRule="auto"/>
      </w:pPr>
      <w:r>
        <w:t xml:space="preserve">  </w:t>
      </w:r>
    </w:p>
    <w:tbl>
      <w:tblPr>
        <w:tblW w:w="10868" w:type="dxa"/>
        <w:tblInd w:w="-1114" w:type="dxa"/>
        <w:tblCellMar>
          <w:top w:w="99" w:type="dxa"/>
          <w:left w:w="115" w:type="dxa"/>
          <w:right w:w="107" w:type="dxa"/>
        </w:tblCellMar>
        <w:tblLook w:val="04A0"/>
      </w:tblPr>
      <w:tblGrid>
        <w:gridCol w:w="10868"/>
      </w:tblGrid>
      <w:tr w:rsidR="009C18E0" w:rsidTr="002422AE">
        <w:trPr>
          <w:trHeight w:val="3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9C18E0" w:rsidRDefault="009C18E0" w:rsidP="009C18E0">
            <w:pPr>
              <w:bidi/>
              <w:spacing w:after="0" w:line="259" w:lineRule="auto"/>
              <w:ind w:left="8"/>
              <w:jc w:val="center"/>
              <w:rPr>
                <w:b/>
                <w:bCs/>
              </w:rPr>
            </w:pPr>
            <w:r w:rsidRPr="009C18E0">
              <w:rPr>
                <w:b/>
                <w:bCs/>
                <w:szCs w:val="24"/>
                <w:rtl/>
              </w:rPr>
              <w:t>التنظيم العام للتربص الإجباري أو التكوين بالتداول</w:t>
            </w:r>
          </w:p>
        </w:tc>
      </w:tr>
      <w:tr w:rsidR="009C18E0" w:rsidTr="002422AE">
        <w:trPr>
          <w:trHeight w:val="918"/>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773C3D">
            <w:pPr>
              <w:bidi/>
              <w:spacing w:before="100" w:beforeAutospacing="1" w:after="480" w:line="259" w:lineRule="auto"/>
              <w:ind w:left="1"/>
            </w:pPr>
            <w:r w:rsidRPr="00FC4461">
              <w:rPr>
                <w:szCs w:val="24"/>
                <w:rtl/>
              </w:rPr>
              <w:t xml:space="preserve">تواريخ أو فترات التربص الإجباري أو التكوين بالتداول:  </w:t>
            </w:r>
          </w:p>
          <w:p w:rsidR="009C18E0" w:rsidRDefault="009C18E0" w:rsidP="009C18E0">
            <w:pPr>
              <w:bidi/>
              <w:spacing w:after="0" w:line="259" w:lineRule="auto"/>
              <w:ind w:right="2"/>
            </w:pPr>
            <w:r>
              <w:t xml:space="preserve">  </w:t>
            </w:r>
          </w:p>
        </w:tc>
      </w:tr>
      <w:tr w:rsidR="009C18E0" w:rsidTr="002422AE">
        <w:trPr>
          <w:trHeight w:val="6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773C3D">
            <w:pPr>
              <w:bidi/>
              <w:spacing w:before="100" w:beforeAutospacing="1" w:after="100" w:afterAutospacing="1" w:line="259" w:lineRule="auto"/>
              <w:ind w:left="2"/>
            </w:pPr>
            <w:r w:rsidRPr="00FC4461">
              <w:rPr>
                <w:szCs w:val="24"/>
                <w:rtl/>
              </w:rPr>
              <w:t xml:space="preserve">المدة الكاملة (عدد الأسابيع):  </w:t>
            </w:r>
          </w:p>
          <w:p w:rsidR="009C18E0" w:rsidRDefault="009C18E0" w:rsidP="009C18E0">
            <w:pPr>
              <w:bidi/>
              <w:spacing w:after="0" w:line="259" w:lineRule="auto"/>
              <w:ind w:right="2"/>
            </w:pPr>
            <w:r>
              <w:t xml:space="preserve">  </w:t>
            </w:r>
          </w:p>
        </w:tc>
      </w:tr>
      <w:tr w:rsidR="009C18E0" w:rsidTr="002422AE">
        <w:trPr>
          <w:trHeight w:val="6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773C3D">
            <w:pPr>
              <w:bidi/>
              <w:spacing w:before="100" w:beforeAutospacing="1" w:after="240" w:line="259" w:lineRule="auto"/>
              <w:ind w:left="2"/>
            </w:pPr>
            <w:r w:rsidRPr="00FC4461">
              <w:rPr>
                <w:szCs w:val="24"/>
                <w:rtl/>
              </w:rPr>
              <w:t xml:space="preserve">مكان/أماكن التربص الإجباري أو التكوين بالتداول:  </w:t>
            </w:r>
          </w:p>
          <w:p w:rsidR="009C18E0" w:rsidRDefault="009C18E0" w:rsidP="009C18E0">
            <w:pPr>
              <w:bidi/>
              <w:spacing w:after="0" w:line="259" w:lineRule="auto"/>
              <w:ind w:right="2"/>
            </w:pPr>
            <w:r>
              <w:t xml:space="preserve">  </w:t>
            </w:r>
          </w:p>
        </w:tc>
      </w:tr>
      <w:tr w:rsidR="009C18E0" w:rsidTr="002422AE">
        <w:trPr>
          <w:trHeight w:val="312"/>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9C18E0" w:rsidRDefault="009C18E0" w:rsidP="009C18E0">
            <w:pPr>
              <w:bidi/>
              <w:spacing w:after="0" w:line="259" w:lineRule="auto"/>
              <w:ind w:left="6"/>
              <w:jc w:val="center"/>
              <w:rPr>
                <w:b/>
                <w:bCs/>
              </w:rPr>
            </w:pPr>
            <w:r w:rsidRPr="009C18E0">
              <w:rPr>
                <w:b/>
                <w:bCs/>
                <w:szCs w:val="24"/>
                <w:rtl/>
              </w:rPr>
              <w:t>تحديد العمل المطلوب</w:t>
            </w:r>
          </w:p>
        </w:tc>
      </w:tr>
      <w:tr w:rsidR="009C18E0" w:rsidTr="002422AE">
        <w:trPr>
          <w:trHeight w:val="24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ind w:left="2"/>
            </w:pPr>
            <w:r w:rsidRPr="00FC4461">
              <w:rPr>
                <w:szCs w:val="24"/>
                <w:rtl/>
              </w:rPr>
              <w:t xml:space="preserve">النشاطات والأعمال الموكولة للمتربص، وضع في الإطار، مراحل عملية، مساحة النشاط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tc>
      </w:tr>
      <w:tr w:rsidR="009C18E0" w:rsidTr="002422AE">
        <w:trPr>
          <w:trHeight w:val="3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9C18E0" w:rsidRDefault="009C18E0" w:rsidP="009C18E0">
            <w:pPr>
              <w:bidi/>
              <w:spacing w:after="0" w:line="259" w:lineRule="auto"/>
              <w:ind w:left="6"/>
              <w:jc w:val="center"/>
              <w:rPr>
                <w:b/>
                <w:bCs/>
              </w:rPr>
            </w:pPr>
            <w:r w:rsidRPr="009C18E0">
              <w:rPr>
                <w:b/>
                <w:bCs/>
                <w:szCs w:val="24"/>
                <w:rtl/>
              </w:rPr>
              <w:t>الأهداف المرسومة والنتائج المرتقبة</w:t>
            </w:r>
          </w:p>
        </w:tc>
      </w:tr>
      <w:tr w:rsidR="009C18E0" w:rsidTr="002422AE">
        <w:trPr>
          <w:trHeight w:val="2110"/>
        </w:trPr>
        <w:tc>
          <w:tcPr>
            <w:tcW w:w="108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pPr>
            <w:r w:rsidRPr="00FC4461">
              <w:rPr>
                <w:szCs w:val="24"/>
                <w:rtl/>
              </w:rPr>
              <w:t xml:space="preserve">(من حيث الكم والكيف)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tc>
      </w:tr>
      <w:tr w:rsidR="009C18E0" w:rsidTr="002422AE">
        <w:trPr>
          <w:trHeight w:val="3010"/>
        </w:trPr>
        <w:tc>
          <w:tcPr>
            <w:tcW w:w="10868" w:type="dxa"/>
            <w:tcBorders>
              <w:top w:val="single" w:sz="4" w:space="0" w:color="000000"/>
              <w:left w:val="single" w:sz="4" w:space="0" w:color="000000"/>
              <w:bottom w:val="single" w:sz="4" w:space="0" w:color="000000"/>
              <w:right w:val="single" w:sz="4" w:space="0" w:color="000000"/>
            </w:tcBorders>
            <w:shd w:val="clear" w:color="auto" w:fill="auto"/>
          </w:tcPr>
          <w:p w:rsidR="009C18E0" w:rsidRPr="009C18E0" w:rsidRDefault="009C18E0" w:rsidP="009C18E0">
            <w:pPr>
              <w:bidi/>
              <w:spacing w:after="0" w:line="259" w:lineRule="auto"/>
              <w:ind w:left="9"/>
              <w:jc w:val="center"/>
              <w:rPr>
                <w:b/>
                <w:bCs/>
              </w:rPr>
            </w:pPr>
            <w:r w:rsidRPr="009C18E0">
              <w:rPr>
                <w:b/>
                <w:bCs/>
                <w:szCs w:val="24"/>
                <w:rtl/>
              </w:rPr>
              <w:t>توصيات خاصة/ تعليمات خاصة</w:t>
            </w:r>
          </w:p>
          <w:p w:rsidR="009C18E0" w:rsidRDefault="009C18E0" w:rsidP="009C18E0">
            <w:pPr>
              <w:bidi/>
              <w:spacing w:after="0" w:line="259" w:lineRule="auto"/>
              <w:ind w:right="2"/>
            </w:pPr>
            <w:r>
              <w:t xml:space="preserve">  </w:t>
            </w:r>
          </w:p>
          <w:p w:rsidR="009C18E0" w:rsidRDefault="009C18E0" w:rsidP="009C18E0">
            <w:pPr>
              <w:bidi/>
              <w:spacing w:after="0" w:line="259" w:lineRule="auto"/>
            </w:pPr>
            <w:r w:rsidRPr="00FC4461">
              <w:rPr>
                <w:szCs w:val="24"/>
                <w:rtl/>
              </w:rPr>
              <w:t xml:space="preserve">(وثائق، وتراتيب خاصة)  </w:t>
            </w:r>
          </w:p>
          <w:p w:rsidR="009C18E0" w:rsidRDefault="009C18E0" w:rsidP="009C18E0">
            <w:pPr>
              <w:bidi/>
              <w:spacing w:after="0" w:line="259" w:lineRule="auto"/>
              <w:ind w:right="130"/>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2"/>
            </w:pPr>
            <w:r>
              <w:t xml:space="preserve">  </w:t>
            </w:r>
          </w:p>
          <w:p w:rsidR="009C18E0" w:rsidRDefault="009C18E0" w:rsidP="009C18E0">
            <w:pPr>
              <w:bidi/>
              <w:spacing w:after="0" w:line="259" w:lineRule="auto"/>
              <w:ind w:right="73"/>
            </w:pPr>
            <w:r>
              <w:t xml:space="preserve"> </w:t>
            </w:r>
          </w:p>
          <w:p w:rsidR="009C18E0" w:rsidRDefault="009C18E0" w:rsidP="009C18E0">
            <w:pPr>
              <w:bidi/>
              <w:spacing w:after="0" w:line="259" w:lineRule="auto"/>
              <w:ind w:right="73"/>
            </w:pPr>
            <w:r>
              <w:t xml:space="preserve"> </w:t>
            </w:r>
          </w:p>
          <w:p w:rsidR="009C18E0" w:rsidRDefault="009C18E0" w:rsidP="009C18E0">
            <w:pPr>
              <w:bidi/>
              <w:spacing w:after="0" w:line="259" w:lineRule="auto"/>
              <w:ind w:right="73"/>
            </w:pPr>
            <w:r>
              <w:t xml:space="preserve"> </w:t>
            </w:r>
          </w:p>
        </w:tc>
      </w:tr>
    </w:tbl>
    <w:p w:rsidR="009C18E0" w:rsidRPr="009C18E0" w:rsidRDefault="009C18E0" w:rsidP="009C18E0">
      <w:pPr>
        <w:bidi/>
        <w:spacing w:before="120" w:after="120"/>
        <w:rPr>
          <w:rtl/>
          <w:lang w:bidi="ar-TN"/>
        </w:rPr>
      </w:pPr>
    </w:p>
    <w:p w:rsidR="009C18E0" w:rsidRPr="002422AE" w:rsidRDefault="001F64EA" w:rsidP="002422AE">
      <w:pPr>
        <w:bidi/>
        <w:spacing w:before="120" w:after="120"/>
        <w:rPr>
          <w:b/>
          <w:bCs/>
          <w:rtl/>
          <w:lang w:bidi="ar-TN"/>
        </w:rPr>
      </w:pPr>
      <w:r w:rsidRPr="001F64EA">
        <w:rPr>
          <w:rFonts w:hint="cs"/>
          <w:b/>
          <w:bCs/>
          <w:rtl/>
          <w:lang w:bidi="ar-TN"/>
        </w:rPr>
        <w:t>كراس التربص الاجبارى او التكوين المتداول</w:t>
      </w:r>
    </w:p>
    <w:tbl>
      <w:tblPr>
        <w:tblW w:w="10773" w:type="dxa"/>
        <w:tblInd w:w="-1129" w:type="dxa"/>
        <w:tblCellMar>
          <w:top w:w="78" w:type="dxa"/>
          <w:left w:w="0" w:type="dxa"/>
          <w:right w:w="112" w:type="dxa"/>
        </w:tblCellMar>
        <w:tblLook w:val="04A0"/>
      </w:tblPr>
      <w:tblGrid>
        <w:gridCol w:w="3258"/>
        <w:gridCol w:w="144"/>
        <w:gridCol w:w="4394"/>
        <w:gridCol w:w="2977"/>
      </w:tblGrid>
      <w:tr w:rsidR="009C18E0" w:rsidTr="002422AE">
        <w:trPr>
          <w:trHeight w:val="912"/>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160" w:line="259" w:lineRule="auto"/>
            </w:pPr>
          </w:p>
        </w:tc>
        <w:tc>
          <w:tcPr>
            <w:tcW w:w="7515" w:type="dxa"/>
            <w:gridSpan w:val="3"/>
            <w:tcBorders>
              <w:top w:val="single" w:sz="4" w:space="0" w:color="000000"/>
              <w:left w:val="nil"/>
              <w:bottom w:val="single" w:sz="4" w:space="0" w:color="000000"/>
              <w:right w:val="single" w:sz="4" w:space="0" w:color="000000"/>
            </w:tcBorders>
            <w:shd w:val="clear" w:color="auto" w:fill="auto"/>
            <w:vAlign w:val="bottom"/>
          </w:tcPr>
          <w:p w:rsidR="009C18E0" w:rsidRDefault="009C18E0" w:rsidP="009C18E0">
            <w:pPr>
              <w:bidi/>
              <w:spacing w:after="53" w:line="259" w:lineRule="auto"/>
              <w:ind w:left="2858"/>
            </w:pPr>
            <w:r>
              <w:t xml:space="preserve">  </w:t>
            </w:r>
          </w:p>
          <w:p w:rsidR="009C18E0" w:rsidRPr="002422AE" w:rsidRDefault="00B51D7E" w:rsidP="009C18E0">
            <w:pPr>
              <w:bidi/>
              <w:spacing w:after="0" w:line="259" w:lineRule="auto"/>
              <w:ind w:right="1683"/>
              <w:jc w:val="right"/>
              <w:rPr>
                <w:b/>
                <w:bCs/>
              </w:rPr>
            </w:pPr>
            <w:r>
              <w:rPr>
                <w:rFonts w:hint="cs"/>
                <w:b/>
                <w:bCs/>
                <w:szCs w:val="24"/>
                <w:rtl/>
              </w:rPr>
              <w:t>3-</w:t>
            </w:r>
            <w:r w:rsidR="006C6199">
              <w:rPr>
                <w:rFonts w:hint="cs"/>
                <w:b/>
                <w:bCs/>
                <w:szCs w:val="24"/>
                <w:rtl/>
              </w:rPr>
              <w:t xml:space="preserve"> </w:t>
            </w:r>
            <w:r w:rsidR="009C18E0" w:rsidRPr="002422AE">
              <w:rPr>
                <w:b/>
                <w:bCs/>
                <w:szCs w:val="24"/>
                <w:rtl/>
              </w:rPr>
              <w:t xml:space="preserve">روزنامة نشاطات الطالب   </w:t>
            </w:r>
          </w:p>
          <w:p w:rsidR="009C18E0" w:rsidRDefault="009C18E0" w:rsidP="009C18E0">
            <w:pPr>
              <w:bidi/>
              <w:spacing w:after="0" w:line="259" w:lineRule="auto"/>
              <w:ind w:left="2717"/>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160" w:line="259" w:lineRule="auto"/>
            </w:pPr>
          </w:p>
        </w:tc>
        <w:tc>
          <w:tcPr>
            <w:tcW w:w="7515" w:type="dxa"/>
            <w:gridSpan w:val="3"/>
            <w:tcBorders>
              <w:top w:val="single" w:sz="4" w:space="0" w:color="000000"/>
              <w:left w:val="nil"/>
              <w:bottom w:val="single" w:sz="4" w:space="0" w:color="000000"/>
              <w:right w:val="single" w:sz="4" w:space="0" w:color="000000"/>
            </w:tcBorders>
            <w:shd w:val="clear" w:color="auto" w:fill="auto"/>
            <w:vAlign w:val="bottom"/>
          </w:tcPr>
          <w:p w:rsidR="009C18E0" w:rsidRDefault="009C18E0" w:rsidP="009C18E0">
            <w:pPr>
              <w:bidi/>
              <w:spacing w:after="0" w:line="259" w:lineRule="auto"/>
              <w:ind w:right="163"/>
              <w:jc w:val="right"/>
            </w:pPr>
            <w:r w:rsidRPr="00FC4461">
              <w:rPr>
                <w:szCs w:val="24"/>
                <w:rtl/>
              </w:rPr>
              <w:t xml:space="preserve">تعمر بانتظام طيلة فترة التربص الإجباري أو التكوين بالتداول من قبل الطالب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vAlign w:val="bottom"/>
          </w:tcPr>
          <w:p w:rsidR="009C18E0" w:rsidRPr="002422AE" w:rsidRDefault="009C18E0" w:rsidP="002422AE">
            <w:pPr>
              <w:bidi/>
              <w:spacing w:after="0" w:line="259" w:lineRule="auto"/>
              <w:ind w:right="1229"/>
              <w:jc w:val="center"/>
              <w:rPr>
                <w:b/>
                <w:bCs/>
              </w:rPr>
            </w:pPr>
            <w:r w:rsidRPr="002422AE">
              <w:rPr>
                <w:b/>
                <w:bCs/>
                <w:szCs w:val="24"/>
                <w:rtl/>
              </w:rPr>
              <w:t xml:space="preserve">ملاحظات </w:t>
            </w:r>
          </w:p>
        </w:tc>
        <w:tc>
          <w:tcPr>
            <w:tcW w:w="144" w:type="dxa"/>
            <w:tcBorders>
              <w:top w:val="single" w:sz="4" w:space="0" w:color="000000"/>
              <w:left w:val="nil"/>
              <w:bottom w:val="single" w:sz="4" w:space="0" w:color="000000"/>
              <w:right w:val="single" w:sz="4" w:space="0" w:color="000000"/>
            </w:tcBorders>
            <w:shd w:val="clear" w:color="auto" w:fill="auto"/>
          </w:tcPr>
          <w:p w:rsidR="009C18E0" w:rsidRPr="002422AE" w:rsidRDefault="009C18E0" w:rsidP="009C18E0">
            <w:pPr>
              <w:bidi/>
              <w:spacing w:after="160" w:line="259" w:lineRule="auto"/>
              <w:rPr>
                <w:b/>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2422AE" w:rsidRDefault="009C18E0" w:rsidP="009C18E0">
            <w:pPr>
              <w:bidi/>
              <w:spacing w:after="0" w:line="259" w:lineRule="auto"/>
              <w:ind w:right="115"/>
              <w:jc w:val="center"/>
              <w:rPr>
                <w:b/>
                <w:bCs/>
              </w:rPr>
            </w:pPr>
            <w:r w:rsidRPr="002422AE">
              <w:rPr>
                <w:b/>
                <w:bCs/>
                <w:szCs w:val="24"/>
                <w:rtl/>
              </w:rPr>
              <w:t xml:space="preserve">وصف النشاطات المنجزة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Pr="002422AE" w:rsidRDefault="009C18E0" w:rsidP="009C18E0">
            <w:pPr>
              <w:bidi/>
              <w:spacing w:after="0" w:line="259" w:lineRule="auto"/>
              <w:ind w:right="111"/>
              <w:jc w:val="center"/>
              <w:rPr>
                <w:b/>
                <w:bCs/>
              </w:rPr>
            </w:pPr>
            <w:r w:rsidRPr="002422AE">
              <w:rPr>
                <w:b/>
                <w:bCs/>
                <w:szCs w:val="24"/>
                <w:rtl/>
              </w:rPr>
              <w:t xml:space="preserve">التاريخ/ الأسبوع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2"/>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2"/>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2"/>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r w:rsidR="009C18E0" w:rsidTr="002422AE">
        <w:trPr>
          <w:trHeight w:val="310"/>
        </w:trPr>
        <w:tc>
          <w:tcPr>
            <w:tcW w:w="3258" w:type="dxa"/>
            <w:tcBorders>
              <w:top w:val="single" w:sz="4" w:space="0" w:color="000000"/>
              <w:left w:val="single" w:sz="4" w:space="0" w:color="000000"/>
              <w:bottom w:val="single" w:sz="4" w:space="0" w:color="000000"/>
              <w:right w:val="nil"/>
            </w:tcBorders>
            <w:shd w:val="clear" w:color="auto" w:fill="auto"/>
          </w:tcPr>
          <w:p w:rsidR="009C18E0" w:rsidRDefault="009C18E0" w:rsidP="009C18E0">
            <w:pPr>
              <w:bidi/>
              <w:spacing w:after="0" w:line="259" w:lineRule="auto"/>
              <w:ind w:left="923"/>
              <w:jc w:val="center"/>
            </w:pPr>
            <w:r>
              <w:t xml:space="preserve"> </w:t>
            </w:r>
          </w:p>
        </w:tc>
        <w:tc>
          <w:tcPr>
            <w:tcW w:w="144" w:type="dxa"/>
            <w:tcBorders>
              <w:top w:val="single" w:sz="4" w:space="0" w:color="000000"/>
              <w:left w:val="nil"/>
              <w:bottom w:val="single" w:sz="4" w:space="0" w:color="000000"/>
              <w:right w:val="single" w:sz="4" w:space="0" w:color="000000"/>
            </w:tcBorders>
            <w:shd w:val="clear" w:color="auto" w:fill="auto"/>
          </w:tcPr>
          <w:p w:rsidR="009C18E0" w:rsidRDefault="009C18E0" w:rsidP="009C18E0">
            <w:pPr>
              <w:bidi/>
              <w:spacing w:after="160" w:line="259" w:lineRule="auto"/>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C18E0" w:rsidRDefault="009C18E0" w:rsidP="009C18E0">
            <w:pPr>
              <w:bidi/>
              <w:spacing w:after="0" w:line="259" w:lineRule="auto"/>
              <w:ind w:right="68"/>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18E0" w:rsidRDefault="009C18E0" w:rsidP="009C18E0">
            <w:pPr>
              <w:bidi/>
              <w:spacing w:after="0" w:line="259" w:lineRule="auto"/>
              <w:jc w:val="right"/>
            </w:pPr>
            <w:r>
              <w:t xml:space="preserve">  </w:t>
            </w:r>
          </w:p>
        </w:tc>
      </w:tr>
    </w:tbl>
    <w:p w:rsidR="00B51D7E" w:rsidRPr="00B51D7E" w:rsidRDefault="00B51D7E" w:rsidP="00B51D7E">
      <w:pPr>
        <w:pBdr>
          <w:top w:val="single" w:sz="4" w:space="0" w:color="000000"/>
          <w:left w:val="single" w:sz="4" w:space="0" w:color="000000"/>
          <w:bottom w:val="single" w:sz="4" w:space="0" w:color="000000"/>
          <w:right w:val="single" w:sz="4" w:space="0" w:color="000000"/>
        </w:pBdr>
        <w:bidi/>
        <w:spacing w:after="3" w:line="259" w:lineRule="auto"/>
        <w:ind w:left="10" w:right="50" w:hanging="10"/>
        <w:jc w:val="center"/>
        <w:rPr>
          <w:b/>
          <w:bCs/>
        </w:rPr>
      </w:pPr>
      <w:r>
        <w:rPr>
          <w:rFonts w:hint="cs"/>
          <w:b/>
          <w:bCs/>
          <w:szCs w:val="24"/>
          <w:rtl/>
        </w:rPr>
        <w:lastRenderedPageBreak/>
        <w:t>4-</w:t>
      </w:r>
      <w:r w:rsidRPr="00B51D7E">
        <w:rPr>
          <w:b/>
          <w:bCs/>
          <w:szCs w:val="24"/>
          <w:rtl/>
        </w:rPr>
        <w:t>متابعة الأنشطة داخل هيكل الاستقبال</w:t>
      </w:r>
    </w:p>
    <w:p w:rsidR="00B51D7E" w:rsidRDefault="00B51D7E" w:rsidP="00B51D7E">
      <w:pPr>
        <w:pBdr>
          <w:top w:val="single" w:sz="4" w:space="0" w:color="000000"/>
          <w:left w:val="single" w:sz="4" w:space="0" w:color="000000"/>
          <w:bottom w:val="single" w:sz="4" w:space="0" w:color="000000"/>
          <w:right w:val="single" w:sz="4" w:space="0" w:color="000000"/>
        </w:pBdr>
        <w:bidi/>
        <w:spacing w:after="32" w:line="259" w:lineRule="auto"/>
        <w:ind w:right="50"/>
      </w:pPr>
      <w:r>
        <w:t xml:space="preserve">  </w:t>
      </w:r>
    </w:p>
    <w:p w:rsidR="00B51D7E" w:rsidRDefault="00B51D7E" w:rsidP="00B51D7E">
      <w:pPr>
        <w:bidi/>
        <w:spacing w:after="0" w:line="270" w:lineRule="auto"/>
        <w:ind w:left="199" w:right="302" w:hanging="10"/>
        <w:jc w:val="center"/>
      </w:pPr>
      <w:r>
        <w:rPr>
          <w:szCs w:val="24"/>
          <w:rtl/>
        </w:rPr>
        <w:t>للتعمير من قبل المؤطر المهني</w:t>
      </w:r>
    </w:p>
    <w:p w:rsidR="00B51D7E" w:rsidRDefault="00B51D7E" w:rsidP="00B51D7E">
      <w:pPr>
        <w:bidi/>
        <w:spacing w:after="0" w:line="259" w:lineRule="auto"/>
        <w:ind w:left="2"/>
        <w:jc w:val="center"/>
      </w:pPr>
    </w:p>
    <w:p w:rsidR="0031117E" w:rsidRDefault="00B51D7E" w:rsidP="006C6199">
      <w:pPr>
        <w:tabs>
          <w:tab w:val="right" w:pos="9072"/>
        </w:tabs>
        <w:bidi/>
        <w:spacing w:after="37"/>
        <w:ind w:right="218" w:firstLine="1"/>
        <w:rPr>
          <w:szCs w:val="24"/>
          <w:rtl/>
        </w:rPr>
      </w:pPr>
      <w:r>
        <w:rPr>
          <w:szCs w:val="24"/>
          <w:rtl/>
        </w:rPr>
        <w:t>يدون المؤطر المهني في هذا الجدول الجوانب الهامة مثل النتائج المت</w:t>
      </w:r>
    </w:p>
    <w:p w:rsidR="00B51D7E" w:rsidRDefault="00B51D7E" w:rsidP="0031117E">
      <w:pPr>
        <w:tabs>
          <w:tab w:val="right" w:pos="9072"/>
        </w:tabs>
        <w:bidi/>
        <w:spacing w:after="37"/>
        <w:ind w:right="218" w:firstLine="1"/>
      </w:pPr>
      <w:r>
        <w:rPr>
          <w:szCs w:val="24"/>
          <w:rtl/>
        </w:rPr>
        <w:t xml:space="preserve">حصل عليها والصعوبات التي تعرض إليها الطالب أثناء التربص الإجباري أو التكوين بالتداول.  </w:t>
      </w:r>
    </w:p>
    <w:p w:rsidR="00B51D7E" w:rsidRDefault="00B51D7E" w:rsidP="006C6199">
      <w:pPr>
        <w:tabs>
          <w:tab w:val="right" w:pos="9072"/>
        </w:tabs>
        <w:bidi/>
        <w:spacing w:after="20" w:line="259" w:lineRule="auto"/>
        <w:ind w:right="108"/>
      </w:pPr>
      <w:r>
        <w:t xml:space="preserve">   </w:t>
      </w:r>
      <w:r>
        <w:tab/>
        <w:t xml:space="preserve"> </w:t>
      </w:r>
    </w:p>
    <w:p w:rsidR="00B51D7E" w:rsidRDefault="00B51D7E" w:rsidP="006C6199">
      <w:pPr>
        <w:tabs>
          <w:tab w:val="right" w:pos="9072"/>
        </w:tabs>
        <w:bidi/>
        <w:spacing w:after="6"/>
        <w:ind w:right="246"/>
      </w:pPr>
      <w:r>
        <w:rPr>
          <w:szCs w:val="24"/>
          <w:rtl/>
        </w:rPr>
        <w:t xml:space="preserve">ويمكن تعمير هذا الجدول إثر كل فترة من فترات التربص الإجباري أو التكوين بالتداول إذا كان هذا الأخير يتم على فترات متعددة. كما يمكن استغلاله كمذكرة لتعمير بطاقة التقييم إثر انتهاء التربص الإجباري أو التكوين بالتداول.  </w:t>
      </w:r>
    </w:p>
    <w:p w:rsidR="00B51D7E" w:rsidRDefault="00B51D7E" w:rsidP="00B51D7E">
      <w:pPr>
        <w:bidi/>
        <w:spacing w:after="0" w:line="259" w:lineRule="auto"/>
        <w:ind w:right="108"/>
      </w:pPr>
      <w:r>
        <w:t xml:space="preserve">  </w:t>
      </w:r>
    </w:p>
    <w:tbl>
      <w:tblPr>
        <w:tblW w:w="10915" w:type="dxa"/>
        <w:tblInd w:w="-1105" w:type="dxa"/>
        <w:tblCellMar>
          <w:top w:w="78" w:type="dxa"/>
          <w:left w:w="29" w:type="dxa"/>
          <w:right w:w="109" w:type="dxa"/>
        </w:tblCellMar>
        <w:tblLook w:val="04A0"/>
      </w:tblPr>
      <w:tblGrid>
        <w:gridCol w:w="2576"/>
        <w:gridCol w:w="1426"/>
        <w:gridCol w:w="3237"/>
        <w:gridCol w:w="849"/>
        <w:gridCol w:w="8"/>
        <w:gridCol w:w="2819"/>
      </w:tblGrid>
      <w:tr w:rsidR="00B51D7E" w:rsidTr="00B51D7E">
        <w:trPr>
          <w:trHeight w:val="310"/>
        </w:trPr>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915"/>
            </w:pPr>
            <w:r>
              <w:rPr>
                <w:rFonts w:hint="cs"/>
                <w:szCs w:val="24"/>
                <w:rtl/>
              </w:rPr>
              <w:t xml:space="preserve">               </w:t>
            </w:r>
            <w:r w:rsidRPr="00FC4461">
              <w:rPr>
                <w:szCs w:val="24"/>
                <w:rtl/>
              </w:rPr>
              <w:t>الإمضاء</w:t>
            </w:r>
          </w:p>
        </w:tc>
        <w:tc>
          <w:tcPr>
            <w:tcW w:w="40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916"/>
            </w:pPr>
            <w:r>
              <w:rPr>
                <w:rFonts w:hint="cs"/>
                <w:szCs w:val="24"/>
                <w:rtl/>
              </w:rPr>
              <w:t xml:space="preserve">         </w:t>
            </w:r>
            <w:r w:rsidRPr="00FC4461">
              <w:rPr>
                <w:szCs w:val="24"/>
                <w:rtl/>
              </w:rPr>
              <w:t>الملاحظات</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914"/>
            </w:pPr>
            <w:r w:rsidRPr="00FC4461">
              <w:rPr>
                <w:szCs w:val="24"/>
                <w:rtl/>
              </w:rPr>
              <w:t>التاريخ</w:t>
            </w:r>
          </w:p>
        </w:tc>
      </w:tr>
      <w:tr w:rsidR="00B51D7E" w:rsidTr="00B51D7E">
        <w:trPr>
          <w:trHeight w:val="2110"/>
        </w:trPr>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98"/>
            </w:pPr>
            <w:r>
              <w:t xml:space="preserve"> </w:t>
            </w:r>
          </w:p>
        </w:tc>
        <w:tc>
          <w:tcPr>
            <w:tcW w:w="4094" w:type="dxa"/>
            <w:gridSpan w:val="3"/>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922" w:right="1949"/>
            </w:pPr>
            <w:r>
              <w:t xml:space="preserve">          </w:t>
            </w:r>
          </w:p>
          <w:p w:rsidR="00B51D7E" w:rsidRDefault="00B51D7E" w:rsidP="00B51D7E">
            <w:pPr>
              <w:bidi/>
              <w:spacing w:after="0" w:line="259" w:lineRule="auto"/>
              <w:ind w:right="1027"/>
            </w:pPr>
            <w:r>
              <w:t xml:space="preserve">  </w:t>
            </w:r>
          </w:p>
          <w:p w:rsidR="00B51D7E" w:rsidRDefault="00B51D7E" w:rsidP="00B51D7E">
            <w:pPr>
              <w:bidi/>
              <w:spacing w:after="0" w:line="259" w:lineRule="auto"/>
              <w:ind w:right="1100"/>
            </w:pPr>
            <w:r>
              <w:t xml:space="preserve">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pPr>
            <w:r>
              <w:t xml:space="preserve">  </w:t>
            </w:r>
          </w:p>
        </w:tc>
      </w:tr>
      <w:tr w:rsidR="00B51D7E" w:rsidTr="00B51D7E">
        <w:trPr>
          <w:trHeight w:val="2410"/>
        </w:trPr>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98"/>
            </w:pPr>
            <w:r>
              <w:t xml:space="preserve"> </w:t>
            </w:r>
          </w:p>
        </w:tc>
        <w:tc>
          <w:tcPr>
            <w:tcW w:w="4094" w:type="dxa"/>
            <w:gridSpan w:val="3"/>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922" w:right="1949"/>
            </w:pPr>
            <w:r>
              <w:t xml:space="preserve">            </w:t>
            </w:r>
          </w:p>
          <w:p w:rsidR="00B51D7E" w:rsidRDefault="00B51D7E" w:rsidP="00B51D7E">
            <w:pPr>
              <w:bidi/>
              <w:spacing w:after="0" w:line="259" w:lineRule="auto"/>
              <w:ind w:right="1027"/>
            </w:pPr>
            <w:r>
              <w:t xml:space="preserve">  </w:t>
            </w:r>
          </w:p>
          <w:p w:rsidR="00B51D7E" w:rsidRDefault="00B51D7E" w:rsidP="00B51D7E">
            <w:pPr>
              <w:bidi/>
              <w:spacing w:after="0" w:line="259" w:lineRule="auto"/>
              <w:ind w:right="1100"/>
            </w:pPr>
            <w:r>
              <w:t xml:space="preserve">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pPr>
            <w:r>
              <w:t xml:space="preserve">  </w:t>
            </w:r>
          </w:p>
        </w:tc>
      </w:tr>
      <w:tr w:rsidR="00B51D7E" w:rsidTr="00B51D7E">
        <w:trPr>
          <w:trHeight w:val="2410"/>
        </w:trPr>
        <w:tc>
          <w:tcPr>
            <w:tcW w:w="4002"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98"/>
            </w:pPr>
            <w:r>
              <w:t xml:space="preserve"> </w:t>
            </w:r>
          </w:p>
        </w:tc>
        <w:tc>
          <w:tcPr>
            <w:tcW w:w="4094" w:type="dxa"/>
            <w:gridSpan w:val="3"/>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922" w:right="1949"/>
            </w:pPr>
            <w:r>
              <w:t xml:space="preserve">            </w:t>
            </w:r>
          </w:p>
          <w:p w:rsidR="00B51D7E" w:rsidRDefault="00B51D7E" w:rsidP="00B51D7E">
            <w:pPr>
              <w:bidi/>
              <w:spacing w:after="0" w:line="259" w:lineRule="auto"/>
              <w:ind w:right="1027"/>
            </w:pPr>
            <w:r>
              <w:t xml:space="preserve">  </w:t>
            </w:r>
          </w:p>
          <w:p w:rsidR="00B51D7E" w:rsidRDefault="00B51D7E" w:rsidP="00B51D7E">
            <w:pPr>
              <w:bidi/>
              <w:spacing w:after="0" w:line="259" w:lineRule="auto"/>
              <w:ind w:right="1100"/>
            </w:pPr>
            <w:r>
              <w:t xml:space="preserve"> </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1610"/>
            </w:pPr>
            <w:r>
              <w:t xml:space="preserve">        </w:t>
            </w:r>
          </w:p>
          <w:p w:rsidR="00B51D7E" w:rsidRDefault="00B51D7E" w:rsidP="00B51D7E">
            <w:pPr>
              <w:bidi/>
              <w:spacing w:after="0" w:line="259" w:lineRule="auto"/>
            </w:pPr>
            <w:r>
              <w:t xml:space="preserve">  </w:t>
            </w:r>
          </w:p>
        </w:tc>
      </w:tr>
      <w:tr w:rsidR="00B51D7E" w:rsidTr="00B51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Look w:val="0000"/>
        </w:tblPrEx>
        <w:trPr>
          <w:trHeight w:val="3075"/>
        </w:trPr>
        <w:tc>
          <w:tcPr>
            <w:tcW w:w="4002" w:type="dxa"/>
            <w:gridSpan w:val="2"/>
          </w:tcPr>
          <w:p w:rsidR="00B51D7E" w:rsidRDefault="00B51D7E" w:rsidP="00B51D7E">
            <w:pPr>
              <w:bidi/>
              <w:spacing w:before="120" w:after="120"/>
              <w:ind w:left="1134"/>
              <w:rPr>
                <w:lang w:bidi="ar-TN"/>
              </w:rPr>
            </w:pPr>
          </w:p>
        </w:tc>
        <w:tc>
          <w:tcPr>
            <w:tcW w:w="4086" w:type="dxa"/>
            <w:gridSpan w:val="2"/>
            <w:shd w:val="clear" w:color="auto" w:fill="auto"/>
          </w:tcPr>
          <w:p w:rsidR="00B51D7E" w:rsidRDefault="00B51D7E">
            <w:pPr>
              <w:rPr>
                <w:lang w:bidi="ar-TN"/>
              </w:rPr>
            </w:pPr>
          </w:p>
        </w:tc>
        <w:tc>
          <w:tcPr>
            <w:tcW w:w="2827" w:type="dxa"/>
            <w:gridSpan w:val="2"/>
            <w:shd w:val="clear" w:color="auto" w:fill="auto"/>
          </w:tcPr>
          <w:p w:rsidR="00B51D7E" w:rsidRDefault="00B51D7E">
            <w:pPr>
              <w:rPr>
                <w:lang w:bidi="ar-TN"/>
              </w:rPr>
            </w:pPr>
          </w:p>
        </w:tc>
      </w:tr>
      <w:tr w:rsidR="00B51D7E" w:rsidTr="00B51D7E">
        <w:trPr>
          <w:trHeight w:val="912"/>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16" w:line="259" w:lineRule="auto"/>
              <w:ind w:right="1"/>
            </w:pPr>
            <w:r>
              <w:lastRenderedPageBreak/>
              <w:t xml:space="preserve">  </w:t>
            </w:r>
          </w:p>
          <w:p w:rsidR="00B51D7E" w:rsidRDefault="00B51D7E" w:rsidP="00B51D7E">
            <w:pPr>
              <w:bidi/>
              <w:spacing w:after="1" w:line="259" w:lineRule="auto"/>
              <w:ind w:right="80"/>
              <w:jc w:val="center"/>
            </w:pPr>
            <w:r w:rsidRPr="00B51D7E">
              <w:rPr>
                <w:b/>
                <w:bCs/>
                <w:szCs w:val="24"/>
              </w:rPr>
              <w:t>5</w:t>
            </w:r>
            <w:r w:rsidRPr="00B51D7E">
              <w:rPr>
                <w:b/>
                <w:bCs/>
                <w:szCs w:val="24"/>
                <w:rtl/>
              </w:rPr>
              <w:t>- متابعة الطالب أثناء التربص الإجباري أو التكوين بالتداول من قبل مؤسسة التكوين</w:t>
            </w:r>
          </w:p>
          <w:p w:rsidR="00B51D7E" w:rsidRDefault="00B51D7E" w:rsidP="00B51D7E">
            <w:pPr>
              <w:bidi/>
              <w:spacing w:after="0" w:line="259" w:lineRule="auto"/>
              <w:ind w:right="41"/>
            </w:pPr>
            <w:r>
              <w:t xml:space="preserve">  </w:t>
            </w:r>
          </w:p>
        </w:tc>
      </w:tr>
      <w:tr w:rsidR="00B51D7E" w:rsidTr="00B51D7E">
        <w:trPr>
          <w:trHeight w:val="1510"/>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right="1"/>
            </w:pPr>
            <w:r>
              <w:t xml:space="preserve">  </w:t>
            </w:r>
          </w:p>
          <w:p w:rsidR="00B51D7E" w:rsidRDefault="00B51D7E" w:rsidP="00B51D7E">
            <w:pPr>
              <w:bidi/>
              <w:spacing w:after="0" w:line="259" w:lineRule="auto"/>
              <w:ind w:right="79"/>
            </w:pPr>
            <w:r w:rsidRPr="00FC4461">
              <w:rPr>
                <w:szCs w:val="24"/>
                <w:rtl/>
              </w:rPr>
              <w:t xml:space="preserve">يعمر هذا الجدول بصفة منتظمة من قبل المؤطر الجامعي عند كل اتصال أو زيارة، ويجب تفصيل الصعوبات المحتملة والمسائل الخاصة التي تمت مناقشتها والمعالجات المقررة والحلول التي تم اتخاذها، ويتم الحرص بالخصوص على تلاؤم الأعمال التي يكلف بها الطالب مع أهداف التربص الإجباري أو التكوين بالتداول والتأكد من الإطار الذي يتم فيه التربص الإجباري أو التكوين بالتداول داخل المؤسسة.  </w:t>
            </w:r>
          </w:p>
          <w:p w:rsidR="00B51D7E" w:rsidRDefault="00B51D7E" w:rsidP="00B51D7E">
            <w:pPr>
              <w:bidi/>
              <w:spacing w:after="0" w:line="259" w:lineRule="auto"/>
              <w:ind w:right="1"/>
            </w:pPr>
            <w:r>
              <w:t xml:space="preserve">  </w:t>
            </w:r>
          </w:p>
        </w:tc>
      </w:tr>
      <w:tr w:rsidR="00B51D7E" w:rsidTr="00B51D7E">
        <w:trPr>
          <w:trHeight w:val="610"/>
        </w:trPr>
        <w:tc>
          <w:tcPr>
            <w:tcW w:w="25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360" w:line="259" w:lineRule="auto"/>
              <w:ind w:right="82"/>
              <w:jc w:val="center"/>
            </w:pPr>
            <w:r w:rsidRPr="00FC4461">
              <w:rPr>
                <w:szCs w:val="24"/>
                <w:rtl/>
              </w:rPr>
              <w:t>الإمضاء</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842" w:right="1123" w:firstLine="357"/>
            </w:pPr>
            <w:r w:rsidRPr="00FC4461">
              <w:rPr>
                <w:szCs w:val="24"/>
                <w:rtl/>
              </w:rPr>
              <w:t xml:space="preserve">الوضع الذي تم معاينته  الأعمال المقررة والنتائج المرتقبة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before="100" w:beforeAutospacing="1" w:after="360" w:line="259" w:lineRule="auto"/>
              <w:ind w:right="943"/>
              <w:jc w:val="center"/>
            </w:pPr>
            <w:r w:rsidRPr="00FC4461">
              <w:rPr>
                <w:szCs w:val="24"/>
                <w:rtl/>
              </w:rPr>
              <w:t>تاريخ الاتصال أو الزيارة</w:t>
            </w:r>
          </w:p>
        </w:tc>
      </w:tr>
      <w:tr w:rsidR="00B51D7E" w:rsidTr="00B51D7E">
        <w:trPr>
          <w:trHeight w:val="2522"/>
        </w:trPr>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4"/>
            </w:pPr>
            <w:r>
              <w:t xml:space="preserve"> </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2201" w:right="2233"/>
            </w:pPr>
            <w:r>
              <w:t xml:space="preserve">    </w:t>
            </w:r>
          </w:p>
          <w:p w:rsidR="00B51D7E" w:rsidRDefault="00B51D7E" w:rsidP="00B51D7E">
            <w:pPr>
              <w:bidi/>
              <w:spacing w:after="0" w:line="259" w:lineRule="auto"/>
              <w:ind w:right="32"/>
            </w:pPr>
            <w:r>
              <w:t xml:space="preserve">  </w:t>
            </w:r>
          </w:p>
          <w:p w:rsidR="00B51D7E" w:rsidRDefault="00B51D7E" w:rsidP="00B51D7E">
            <w:pPr>
              <w:bidi/>
              <w:spacing w:after="0" w:line="259" w:lineRule="auto"/>
              <w:ind w:right="104"/>
            </w:pPr>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3468" w:right="3"/>
            </w:pPr>
            <w:r>
              <w:t xml:space="preserve">          </w:t>
            </w:r>
          </w:p>
          <w:p w:rsidR="00B51D7E" w:rsidRDefault="00B51D7E" w:rsidP="00B51D7E">
            <w:pPr>
              <w:bidi/>
              <w:spacing w:after="0" w:line="259" w:lineRule="auto"/>
              <w:ind w:right="3"/>
            </w:pPr>
            <w:r>
              <w:t xml:space="preserve">  </w:t>
            </w:r>
          </w:p>
        </w:tc>
      </w:tr>
      <w:tr w:rsidR="00B51D7E" w:rsidTr="00B51D7E">
        <w:trPr>
          <w:trHeight w:val="1810"/>
        </w:trPr>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4"/>
            </w:pPr>
            <w:r>
              <w:t xml:space="preserve"> </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2201" w:right="2233"/>
            </w:pPr>
            <w:r>
              <w:t xml:space="preserve">    </w:t>
            </w:r>
          </w:p>
          <w:p w:rsidR="00B51D7E" w:rsidRDefault="00B51D7E" w:rsidP="00B51D7E">
            <w:pPr>
              <w:bidi/>
              <w:spacing w:after="0" w:line="259" w:lineRule="auto"/>
              <w:ind w:right="32"/>
            </w:pPr>
            <w:r>
              <w:t xml:space="preserve">  </w:t>
            </w:r>
          </w:p>
          <w:p w:rsidR="00B51D7E" w:rsidRDefault="00B51D7E" w:rsidP="00B51D7E">
            <w:pPr>
              <w:bidi/>
              <w:spacing w:after="0" w:line="259" w:lineRule="auto"/>
              <w:ind w:right="104"/>
            </w:pPr>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3468" w:right="3"/>
            </w:pPr>
            <w:r>
              <w:t xml:space="preserve">          </w:t>
            </w:r>
          </w:p>
          <w:p w:rsidR="00B51D7E" w:rsidRDefault="00B51D7E" w:rsidP="00B51D7E">
            <w:pPr>
              <w:bidi/>
              <w:spacing w:after="0" w:line="259" w:lineRule="auto"/>
              <w:ind w:right="3"/>
            </w:pPr>
            <w:r>
              <w:t xml:space="preserve">  </w:t>
            </w:r>
          </w:p>
        </w:tc>
      </w:tr>
      <w:tr w:rsidR="00B51D7E" w:rsidTr="00B51D7E">
        <w:trPr>
          <w:trHeight w:val="1810"/>
        </w:trPr>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right="104"/>
            </w:pPr>
            <w:r>
              <w:t xml:space="preserve"> </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rsidR="00B51D7E" w:rsidRDefault="00B51D7E" w:rsidP="00B51D7E">
            <w:pPr>
              <w:bidi/>
              <w:spacing w:after="0" w:line="259" w:lineRule="auto"/>
              <w:ind w:left="2201" w:right="2233"/>
            </w:pPr>
            <w:r>
              <w:t xml:space="preserve">    </w:t>
            </w:r>
          </w:p>
          <w:p w:rsidR="00B51D7E" w:rsidRDefault="00B51D7E" w:rsidP="00B51D7E">
            <w:pPr>
              <w:bidi/>
              <w:spacing w:after="0" w:line="259" w:lineRule="auto"/>
              <w:ind w:right="32"/>
            </w:pPr>
            <w:r>
              <w:t xml:space="preserve">  </w:t>
            </w:r>
          </w:p>
          <w:p w:rsidR="00B51D7E" w:rsidRDefault="00B51D7E" w:rsidP="00B51D7E">
            <w:pPr>
              <w:bidi/>
              <w:spacing w:after="0" w:line="259" w:lineRule="auto"/>
              <w:ind w:right="104"/>
            </w:pPr>
            <w:r>
              <w:t xml:space="preserve">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51D7E" w:rsidRDefault="00B51D7E" w:rsidP="00B51D7E">
            <w:pPr>
              <w:bidi/>
              <w:spacing w:after="0" w:line="259" w:lineRule="auto"/>
              <w:ind w:left="3468" w:right="3"/>
            </w:pPr>
            <w:r>
              <w:t xml:space="preserve">          </w:t>
            </w:r>
          </w:p>
          <w:p w:rsidR="00B51D7E" w:rsidRDefault="00B51D7E" w:rsidP="00B51D7E">
            <w:pPr>
              <w:bidi/>
              <w:spacing w:after="0" w:line="259" w:lineRule="auto"/>
              <w:ind w:right="3"/>
            </w:pPr>
            <w:r>
              <w:t xml:space="preserve">  </w:t>
            </w:r>
          </w:p>
        </w:tc>
      </w:tr>
    </w:tbl>
    <w:p w:rsidR="00B51D7E" w:rsidRDefault="00B51D7E" w:rsidP="00B51D7E">
      <w:pPr>
        <w:bidi/>
        <w:spacing w:before="120" w:after="120"/>
        <w:rPr>
          <w:rtl/>
          <w:lang w:bidi="ar-TN"/>
        </w:rPr>
      </w:pPr>
    </w:p>
    <w:p w:rsidR="00B51D7E" w:rsidRDefault="00B51D7E" w:rsidP="00B51D7E">
      <w:pPr>
        <w:bidi/>
        <w:spacing w:before="120" w:after="120"/>
        <w:rPr>
          <w:rtl/>
          <w:lang w:bidi="ar-TN"/>
        </w:rPr>
      </w:pPr>
    </w:p>
    <w:tbl>
      <w:tblPr>
        <w:tblStyle w:val="Grilledutableau"/>
        <w:bidiVisual/>
        <w:tblW w:w="10915" w:type="dxa"/>
        <w:tblInd w:w="-601" w:type="dxa"/>
        <w:tblLook w:val="04A0"/>
      </w:tblPr>
      <w:tblGrid>
        <w:gridCol w:w="10915"/>
      </w:tblGrid>
      <w:tr w:rsidR="0020619D" w:rsidTr="0020619D">
        <w:tc>
          <w:tcPr>
            <w:tcW w:w="10915" w:type="dxa"/>
          </w:tcPr>
          <w:p w:rsidR="0020619D" w:rsidRPr="0020619D" w:rsidRDefault="0020619D" w:rsidP="0020619D">
            <w:pPr>
              <w:bidi/>
              <w:spacing w:before="120" w:after="120"/>
              <w:jc w:val="center"/>
              <w:rPr>
                <w:b/>
                <w:bCs/>
                <w:rtl/>
                <w:lang w:bidi="ar-TN"/>
              </w:rPr>
            </w:pPr>
            <w:r w:rsidRPr="0020619D">
              <w:rPr>
                <w:rFonts w:hint="cs"/>
                <w:b/>
                <w:bCs/>
                <w:rtl/>
                <w:lang w:bidi="ar-TN"/>
              </w:rPr>
              <w:lastRenderedPageBreak/>
              <w:t>6-تقييم التربص الاجبارى او التكوين بالتداول</w:t>
            </w:r>
          </w:p>
        </w:tc>
      </w:tr>
    </w:tbl>
    <w:p w:rsidR="0020619D" w:rsidRDefault="0020619D" w:rsidP="0020619D">
      <w:pPr>
        <w:bidi/>
        <w:spacing w:after="0"/>
        <w:ind w:right="1788"/>
        <w:jc w:val="center"/>
      </w:pPr>
      <w:r>
        <w:rPr>
          <w:szCs w:val="24"/>
          <w:rtl/>
        </w:rPr>
        <w:t>يعمر الجدول بانتظام طيلة فترة التربص الإجباري أو التكوين بالتداول من قبل المؤطر المهني</w:t>
      </w:r>
    </w:p>
    <w:tbl>
      <w:tblPr>
        <w:tblW w:w="10952" w:type="dxa"/>
        <w:tblInd w:w="-800" w:type="dxa"/>
        <w:tblCellMar>
          <w:top w:w="78" w:type="dxa"/>
          <w:left w:w="334" w:type="dxa"/>
          <w:right w:w="112" w:type="dxa"/>
        </w:tblCellMar>
        <w:tblLook w:val="04A0"/>
      </w:tblPr>
      <w:tblGrid>
        <w:gridCol w:w="9401"/>
        <w:gridCol w:w="1551"/>
      </w:tblGrid>
      <w:tr w:rsidR="0020619D" w:rsidTr="00922E7D">
        <w:trPr>
          <w:trHeight w:val="316"/>
        </w:trPr>
        <w:tc>
          <w:tcPr>
            <w:tcW w:w="9401" w:type="dxa"/>
            <w:tcBorders>
              <w:top w:val="single" w:sz="4" w:space="0" w:color="000000"/>
              <w:left w:val="single" w:sz="4" w:space="0" w:color="000000"/>
              <w:bottom w:val="single" w:sz="4" w:space="0" w:color="000000"/>
              <w:right w:val="nil"/>
            </w:tcBorders>
            <w:shd w:val="clear" w:color="auto" w:fill="auto"/>
            <w:vAlign w:val="bottom"/>
          </w:tcPr>
          <w:p w:rsidR="0020619D" w:rsidRPr="0020619D" w:rsidRDefault="0020619D" w:rsidP="0020619D">
            <w:pPr>
              <w:bidi/>
              <w:spacing w:after="0" w:line="259" w:lineRule="auto"/>
              <w:ind w:right="2275"/>
              <w:rPr>
                <w:rFonts w:ascii="Calibri" w:eastAsia="Calibri" w:hAnsi="Calibri" w:cs="Arial"/>
                <w:b/>
                <w:bCs/>
              </w:rPr>
            </w:pPr>
            <w:r w:rsidRPr="0020619D">
              <w:rPr>
                <w:rFonts w:hint="cs"/>
                <w:b/>
                <w:bCs/>
                <w:szCs w:val="24"/>
                <w:rtl/>
              </w:rPr>
              <w:t xml:space="preserve">                      </w:t>
            </w:r>
            <w:r w:rsidRPr="0020619D">
              <w:rPr>
                <w:b/>
                <w:bCs/>
                <w:szCs w:val="24"/>
                <w:rtl/>
              </w:rPr>
              <w:t xml:space="preserve">حوصلة لما تم تحقيقه بالنظر إلى الأهداف المرسومة </w:t>
            </w:r>
            <w:r w:rsidRPr="0020619D">
              <w:rPr>
                <w:rFonts w:ascii="Calibri" w:eastAsia="Calibri" w:hAnsi="Calibri" w:cs="Arial"/>
                <w:b/>
                <w:bCs/>
                <w:szCs w:val="24"/>
                <w:rtl/>
              </w:rPr>
              <w:t>(</w:t>
            </w:r>
            <w:r w:rsidRPr="0020619D">
              <w:rPr>
                <w:rFonts w:ascii="Calibri" w:eastAsia="Calibri" w:hAnsi="Calibri" w:cs="Arial"/>
                <w:b/>
                <w:bCs/>
                <w:szCs w:val="24"/>
              </w:rPr>
              <w:t>1</w:t>
            </w:r>
            <w:r w:rsidRPr="0020619D">
              <w:rPr>
                <w:rFonts w:ascii="Calibri" w:eastAsia="Calibri" w:hAnsi="Calibri" w:cs="Arial"/>
                <w:b/>
                <w:bCs/>
                <w:szCs w:val="24"/>
                <w:rtl/>
              </w:rPr>
              <w:t>)</w:t>
            </w:r>
            <w:r w:rsidRPr="0020619D">
              <w:rPr>
                <w:rFonts w:ascii="Calibri" w:eastAsia="Calibri" w:hAnsi="Calibri" w:cs="Arial"/>
                <w:b/>
                <w:bCs/>
                <w:rtl/>
              </w:rPr>
              <w:t xml:space="preserve">  </w:t>
            </w:r>
          </w:p>
        </w:tc>
        <w:tc>
          <w:tcPr>
            <w:tcW w:w="1551" w:type="dxa"/>
            <w:tcBorders>
              <w:top w:val="single" w:sz="4" w:space="0" w:color="000000"/>
              <w:left w:val="nil"/>
              <w:bottom w:val="single" w:sz="4" w:space="0" w:color="000000"/>
              <w:right w:val="single" w:sz="4" w:space="0" w:color="000000"/>
            </w:tcBorders>
            <w:shd w:val="clear" w:color="auto" w:fill="auto"/>
          </w:tcPr>
          <w:p w:rsidR="0020619D" w:rsidRDefault="0020619D" w:rsidP="0020619D">
            <w:pPr>
              <w:bidi/>
              <w:spacing w:after="160" w:line="259" w:lineRule="auto"/>
            </w:pPr>
          </w:p>
        </w:tc>
      </w:tr>
      <w:tr w:rsidR="0020619D" w:rsidTr="00922E7D">
        <w:trPr>
          <w:trHeight w:val="316"/>
        </w:trPr>
        <w:tc>
          <w:tcPr>
            <w:tcW w:w="94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19D" w:rsidRPr="0020619D" w:rsidRDefault="0020619D" w:rsidP="0020619D">
            <w:pPr>
              <w:bidi/>
              <w:spacing w:after="0" w:line="259" w:lineRule="auto"/>
              <w:ind w:left="220"/>
              <w:jc w:val="center"/>
              <w:rPr>
                <w:b/>
                <w:bCs/>
              </w:rPr>
            </w:pPr>
            <w:r w:rsidRPr="0020619D">
              <w:rPr>
                <w:b/>
                <w:bCs/>
                <w:szCs w:val="24"/>
                <w:rtl/>
              </w:rPr>
              <w:t>نتائج/ملاحظات/ تفسيرات</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19D" w:rsidRPr="0020619D" w:rsidRDefault="0020619D" w:rsidP="0020619D">
            <w:pPr>
              <w:bidi/>
              <w:spacing w:after="0" w:line="259" w:lineRule="auto"/>
              <w:ind w:right="163"/>
              <w:rPr>
                <w:b/>
                <w:bCs/>
              </w:rPr>
            </w:pPr>
            <w:r w:rsidRPr="0020619D">
              <w:rPr>
                <w:b/>
                <w:bCs/>
                <w:szCs w:val="24"/>
                <w:rtl/>
              </w:rPr>
              <w:t xml:space="preserve">الأهداف  </w:t>
            </w:r>
          </w:p>
        </w:tc>
      </w:tr>
      <w:tr w:rsidR="0020619D" w:rsidTr="00922E7D">
        <w:trPr>
          <w:trHeight w:val="1539"/>
        </w:trPr>
        <w:tc>
          <w:tcPr>
            <w:tcW w:w="9401" w:type="dxa"/>
            <w:tcBorders>
              <w:top w:val="single" w:sz="4" w:space="0" w:color="000000"/>
              <w:left w:val="single" w:sz="4" w:space="0" w:color="000000"/>
              <w:bottom w:val="single" w:sz="4" w:space="0" w:color="000000"/>
              <w:right w:val="single" w:sz="4" w:space="0" w:color="000000"/>
            </w:tcBorders>
            <w:shd w:val="clear" w:color="auto" w:fill="auto"/>
          </w:tcPr>
          <w:p w:rsidR="0020619D" w:rsidRDefault="0020619D" w:rsidP="0020619D">
            <w:pPr>
              <w:bidi/>
              <w:spacing w:after="0" w:line="259" w:lineRule="auto"/>
              <w:ind w:right="404"/>
            </w:pPr>
            <w: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19D" w:rsidRDefault="0020619D" w:rsidP="0020619D">
            <w:pPr>
              <w:bidi/>
              <w:spacing w:after="0" w:line="259" w:lineRule="auto"/>
              <w:ind w:left="1020"/>
            </w:pPr>
            <w:r>
              <w:t xml:space="preserve">        </w:t>
            </w:r>
          </w:p>
          <w:p w:rsidR="0020619D" w:rsidRDefault="0020619D" w:rsidP="0020619D">
            <w:pPr>
              <w:bidi/>
              <w:spacing w:after="0" w:line="259" w:lineRule="auto"/>
            </w:pPr>
            <w:r>
              <w:t xml:space="preserve">  </w:t>
            </w:r>
          </w:p>
        </w:tc>
      </w:tr>
      <w:tr w:rsidR="0020619D" w:rsidTr="00922E7D">
        <w:trPr>
          <w:trHeight w:val="1844"/>
        </w:trPr>
        <w:tc>
          <w:tcPr>
            <w:tcW w:w="9401" w:type="dxa"/>
            <w:tcBorders>
              <w:top w:val="single" w:sz="4" w:space="0" w:color="000000"/>
              <w:left w:val="single" w:sz="4" w:space="0" w:color="000000"/>
              <w:bottom w:val="single" w:sz="4" w:space="0" w:color="000000"/>
              <w:right w:val="single" w:sz="4" w:space="0" w:color="000000"/>
            </w:tcBorders>
            <w:shd w:val="clear" w:color="auto" w:fill="auto"/>
          </w:tcPr>
          <w:p w:rsidR="0020619D" w:rsidRDefault="0020619D" w:rsidP="0020619D">
            <w:pPr>
              <w:bidi/>
              <w:spacing w:after="0" w:line="259" w:lineRule="auto"/>
              <w:ind w:right="404"/>
            </w:pPr>
            <w: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19D" w:rsidRDefault="0020619D" w:rsidP="0020619D">
            <w:pPr>
              <w:bidi/>
              <w:spacing w:after="0" w:line="259" w:lineRule="auto"/>
              <w:ind w:left="1020"/>
            </w:pPr>
            <w:r>
              <w:t xml:space="preserve">          </w:t>
            </w:r>
          </w:p>
          <w:p w:rsidR="0020619D" w:rsidRDefault="0020619D" w:rsidP="0020619D">
            <w:pPr>
              <w:bidi/>
              <w:spacing w:after="0" w:line="259" w:lineRule="auto"/>
            </w:pPr>
            <w:r>
              <w:t xml:space="preserve">  </w:t>
            </w:r>
          </w:p>
        </w:tc>
      </w:tr>
      <w:tr w:rsidR="0020619D" w:rsidTr="00922E7D">
        <w:trPr>
          <w:trHeight w:val="1846"/>
        </w:trPr>
        <w:tc>
          <w:tcPr>
            <w:tcW w:w="9401" w:type="dxa"/>
            <w:tcBorders>
              <w:top w:val="single" w:sz="4" w:space="0" w:color="000000"/>
              <w:left w:val="single" w:sz="4" w:space="0" w:color="000000"/>
              <w:bottom w:val="single" w:sz="4" w:space="0" w:color="000000"/>
              <w:right w:val="single" w:sz="4" w:space="0" w:color="000000"/>
            </w:tcBorders>
            <w:shd w:val="clear" w:color="auto" w:fill="auto"/>
          </w:tcPr>
          <w:p w:rsidR="0020619D" w:rsidRDefault="0020619D" w:rsidP="0020619D">
            <w:pPr>
              <w:bidi/>
              <w:spacing w:after="0" w:line="259" w:lineRule="auto"/>
              <w:ind w:right="404"/>
            </w:pPr>
            <w:r>
              <w:t xml:space="preserve">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619D" w:rsidRDefault="0020619D" w:rsidP="0020619D">
            <w:pPr>
              <w:bidi/>
              <w:spacing w:after="0" w:line="259" w:lineRule="auto"/>
              <w:ind w:left="1020"/>
            </w:pPr>
            <w:r>
              <w:t xml:space="preserve">          </w:t>
            </w:r>
          </w:p>
          <w:p w:rsidR="0020619D" w:rsidRDefault="0020619D" w:rsidP="0020619D">
            <w:pPr>
              <w:bidi/>
              <w:spacing w:after="0" w:line="259" w:lineRule="auto"/>
            </w:pPr>
            <w:r>
              <w:t xml:space="preserve">  </w:t>
            </w:r>
          </w:p>
        </w:tc>
      </w:tr>
    </w:tbl>
    <w:p w:rsidR="0020619D" w:rsidRDefault="00033BEB" w:rsidP="00033BEB">
      <w:pPr>
        <w:bidi/>
        <w:ind w:left="-709"/>
        <w:rPr>
          <w:rtl/>
          <w:lang w:bidi="ar-TN"/>
        </w:rPr>
      </w:pPr>
      <w:r>
        <w:rPr>
          <w:rFonts w:hint="cs"/>
          <w:rtl/>
          <w:lang w:bidi="ar-TN"/>
        </w:rPr>
        <w:t>(1)</w:t>
      </w:r>
    </w:p>
    <w:tbl>
      <w:tblPr>
        <w:tblStyle w:val="Grilledutableau"/>
        <w:bidiVisual/>
        <w:tblW w:w="11023" w:type="dxa"/>
        <w:tblInd w:w="-709" w:type="dxa"/>
        <w:tblLook w:val="04A0"/>
      </w:tblPr>
      <w:tblGrid>
        <w:gridCol w:w="1667"/>
        <w:gridCol w:w="9356"/>
      </w:tblGrid>
      <w:tr w:rsidR="00033BEB" w:rsidTr="00706BE0">
        <w:tc>
          <w:tcPr>
            <w:tcW w:w="1667" w:type="dxa"/>
          </w:tcPr>
          <w:p w:rsidR="00033BEB" w:rsidRDefault="00033BEB" w:rsidP="00033BEB">
            <w:pPr>
              <w:bidi/>
              <w:rPr>
                <w:b/>
                <w:bCs/>
                <w:rtl/>
                <w:lang w:bidi="ar-TN"/>
              </w:rPr>
            </w:pPr>
            <w:r>
              <w:rPr>
                <w:rFonts w:hint="cs"/>
                <w:b/>
                <w:bCs/>
                <w:rtl/>
                <w:lang w:bidi="ar-TN"/>
              </w:rPr>
              <w:t xml:space="preserve">الاهداف </w:t>
            </w:r>
          </w:p>
        </w:tc>
        <w:tc>
          <w:tcPr>
            <w:tcW w:w="9356" w:type="dxa"/>
          </w:tcPr>
          <w:p w:rsidR="00033BEB" w:rsidRPr="00033BEB" w:rsidRDefault="00033BEB" w:rsidP="00033BEB">
            <w:pPr>
              <w:bidi/>
              <w:jc w:val="center"/>
              <w:rPr>
                <w:b/>
                <w:bCs/>
                <w:rtl/>
                <w:lang w:bidi="ar-TN"/>
              </w:rPr>
            </w:pPr>
            <w:r w:rsidRPr="00033BEB">
              <w:rPr>
                <w:b/>
                <w:bCs/>
                <w:szCs w:val="24"/>
                <w:rtl/>
              </w:rPr>
              <w:t>عناصر تقييم الإنجازات</w:t>
            </w:r>
          </w:p>
        </w:tc>
      </w:tr>
      <w:tr w:rsidR="00033BEB" w:rsidTr="00706BE0">
        <w:tc>
          <w:tcPr>
            <w:tcW w:w="1667" w:type="dxa"/>
          </w:tcPr>
          <w:p w:rsidR="00033BEB" w:rsidRDefault="00516982" w:rsidP="00033BEB">
            <w:pPr>
              <w:bidi/>
              <w:rPr>
                <w:b/>
                <w:bCs/>
                <w:rtl/>
                <w:lang w:bidi="ar-TN"/>
              </w:rPr>
            </w:pPr>
            <w:r>
              <w:rPr>
                <w:rFonts w:hint="cs"/>
                <w:b/>
                <w:bCs/>
                <w:rtl/>
                <w:lang w:bidi="ar-TN"/>
              </w:rPr>
              <w:t>ت</w:t>
            </w:r>
          </w:p>
        </w:tc>
        <w:tc>
          <w:tcPr>
            <w:tcW w:w="9356" w:type="dxa"/>
          </w:tcPr>
          <w:p w:rsidR="00033BEB" w:rsidRDefault="00516982" w:rsidP="00033BEB">
            <w:pPr>
              <w:bidi/>
              <w:rPr>
                <w:b/>
                <w:bCs/>
                <w:rtl/>
                <w:lang w:bidi="ar-TN"/>
              </w:rPr>
            </w:pPr>
            <w:r w:rsidRPr="00FC4461">
              <w:rPr>
                <w:szCs w:val="24"/>
                <w:rtl/>
              </w:rPr>
              <w:t>تحقق</w:t>
            </w:r>
          </w:p>
        </w:tc>
      </w:tr>
      <w:tr w:rsidR="00033BEB" w:rsidTr="00706BE0">
        <w:tc>
          <w:tcPr>
            <w:tcW w:w="1667" w:type="dxa"/>
          </w:tcPr>
          <w:p w:rsidR="00033BEB" w:rsidRDefault="00516982" w:rsidP="00033BEB">
            <w:pPr>
              <w:bidi/>
              <w:rPr>
                <w:b/>
                <w:bCs/>
                <w:rtl/>
                <w:lang w:bidi="ar-TN"/>
              </w:rPr>
            </w:pPr>
            <w:r>
              <w:rPr>
                <w:rFonts w:hint="cs"/>
                <w:b/>
                <w:bCs/>
                <w:rtl/>
                <w:lang w:bidi="ar-TN"/>
              </w:rPr>
              <w:t>ت ج</w:t>
            </w:r>
          </w:p>
        </w:tc>
        <w:tc>
          <w:tcPr>
            <w:tcW w:w="9356" w:type="dxa"/>
          </w:tcPr>
          <w:p w:rsidR="00033BEB" w:rsidRDefault="00516982" w:rsidP="00033BEB">
            <w:pPr>
              <w:bidi/>
              <w:rPr>
                <w:b/>
                <w:bCs/>
                <w:rtl/>
                <w:lang w:bidi="ar-TN"/>
              </w:rPr>
            </w:pPr>
            <w:r w:rsidRPr="00FC4461">
              <w:rPr>
                <w:szCs w:val="24"/>
                <w:rtl/>
              </w:rPr>
              <w:t>تحقق جزئيا</w:t>
            </w:r>
          </w:p>
        </w:tc>
      </w:tr>
      <w:tr w:rsidR="00033BEB" w:rsidTr="00706BE0">
        <w:tc>
          <w:tcPr>
            <w:tcW w:w="1667" w:type="dxa"/>
          </w:tcPr>
          <w:p w:rsidR="00033BEB" w:rsidRDefault="00706BE0" w:rsidP="00033BEB">
            <w:pPr>
              <w:bidi/>
              <w:rPr>
                <w:b/>
                <w:bCs/>
                <w:rtl/>
                <w:lang w:bidi="ar-TN"/>
              </w:rPr>
            </w:pPr>
            <w:r>
              <w:rPr>
                <w:rFonts w:hint="cs"/>
                <w:b/>
                <w:bCs/>
                <w:rtl/>
                <w:lang w:bidi="ar-TN"/>
              </w:rPr>
              <w:t xml:space="preserve">ل ي </w:t>
            </w:r>
          </w:p>
        </w:tc>
        <w:tc>
          <w:tcPr>
            <w:tcW w:w="9356" w:type="dxa"/>
          </w:tcPr>
          <w:p w:rsidR="00033BEB" w:rsidRDefault="00516982" w:rsidP="00033BEB">
            <w:pPr>
              <w:bidi/>
              <w:rPr>
                <w:b/>
                <w:bCs/>
                <w:rtl/>
                <w:lang w:bidi="ar-TN"/>
              </w:rPr>
            </w:pPr>
            <w:r w:rsidRPr="00FC4461">
              <w:rPr>
                <w:szCs w:val="24"/>
                <w:rtl/>
              </w:rPr>
              <w:t>لم يتحقق</w:t>
            </w:r>
          </w:p>
        </w:tc>
      </w:tr>
      <w:tr w:rsidR="00033BEB" w:rsidTr="00706BE0">
        <w:tc>
          <w:tcPr>
            <w:tcW w:w="1667" w:type="dxa"/>
          </w:tcPr>
          <w:p w:rsidR="00033BEB" w:rsidRDefault="00706BE0" w:rsidP="00033BEB">
            <w:pPr>
              <w:bidi/>
              <w:rPr>
                <w:b/>
                <w:bCs/>
                <w:rtl/>
                <w:lang w:bidi="ar-TN"/>
              </w:rPr>
            </w:pPr>
            <w:r>
              <w:rPr>
                <w:rFonts w:hint="cs"/>
                <w:b/>
                <w:bCs/>
                <w:rtl/>
                <w:lang w:bidi="ar-TN"/>
              </w:rPr>
              <w:t xml:space="preserve">غ م </w:t>
            </w:r>
          </w:p>
        </w:tc>
        <w:tc>
          <w:tcPr>
            <w:tcW w:w="9356" w:type="dxa"/>
          </w:tcPr>
          <w:p w:rsidR="00033BEB" w:rsidRDefault="00516982" w:rsidP="00033BEB">
            <w:pPr>
              <w:bidi/>
              <w:rPr>
                <w:b/>
                <w:bCs/>
                <w:rtl/>
                <w:lang w:bidi="ar-TN"/>
              </w:rPr>
            </w:pPr>
            <w:r w:rsidRPr="00FC4461">
              <w:rPr>
                <w:szCs w:val="24"/>
                <w:rtl/>
              </w:rPr>
              <w:t>غير مطابق (المتربص لم يتمكن من ممارسة النشاط المعني)</w:t>
            </w:r>
          </w:p>
        </w:tc>
      </w:tr>
    </w:tbl>
    <w:p w:rsidR="006C6199" w:rsidRDefault="006C6199" w:rsidP="006C6199">
      <w:pPr>
        <w:bidi/>
        <w:spacing w:before="120" w:after="120"/>
        <w:rPr>
          <w:rtl/>
          <w:lang w:bidi="ar-TN"/>
        </w:rPr>
      </w:pPr>
    </w:p>
    <w:p w:rsidR="006C6199" w:rsidRDefault="006C6199" w:rsidP="006C6199">
      <w:pPr>
        <w:bidi/>
        <w:spacing w:before="120" w:after="120"/>
        <w:rPr>
          <w:rtl/>
          <w:lang w:bidi="ar-TN"/>
        </w:rPr>
      </w:pPr>
    </w:p>
    <w:p w:rsidR="006C6199" w:rsidRDefault="006C6199" w:rsidP="006C6199">
      <w:pPr>
        <w:bidi/>
        <w:spacing w:before="120" w:after="120"/>
        <w:rPr>
          <w:rtl/>
          <w:lang w:bidi="ar-TN"/>
        </w:rPr>
      </w:pPr>
    </w:p>
    <w:p w:rsidR="005B22FE" w:rsidRDefault="005B22FE" w:rsidP="005B22FE">
      <w:pPr>
        <w:bidi/>
        <w:spacing w:before="120" w:after="120"/>
        <w:rPr>
          <w:rtl/>
          <w:lang w:bidi="ar-TN"/>
        </w:rPr>
      </w:pPr>
    </w:p>
    <w:tbl>
      <w:tblPr>
        <w:tblStyle w:val="Grilledutableau"/>
        <w:bidiVisual/>
        <w:tblW w:w="10915" w:type="dxa"/>
        <w:tblInd w:w="-601" w:type="dxa"/>
        <w:tblLook w:val="04A0"/>
      </w:tblPr>
      <w:tblGrid>
        <w:gridCol w:w="5416"/>
        <w:gridCol w:w="5499"/>
      </w:tblGrid>
      <w:tr w:rsidR="00045F12" w:rsidTr="00045F12">
        <w:tc>
          <w:tcPr>
            <w:tcW w:w="10915" w:type="dxa"/>
            <w:gridSpan w:val="2"/>
          </w:tcPr>
          <w:p w:rsidR="00045F12" w:rsidRPr="00045F12" w:rsidRDefault="006C6199" w:rsidP="00C54AB6">
            <w:pPr>
              <w:bidi/>
              <w:spacing w:before="120" w:after="120"/>
              <w:jc w:val="center"/>
              <w:rPr>
                <w:b/>
                <w:bCs/>
                <w:rtl/>
                <w:lang w:bidi="ar-TN"/>
              </w:rPr>
            </w:pPr>
            <w:r>
              <w:rPr>
                <w:rFonts w:hint="cs"/>
                <w:b/>
                <w:bCs/>
                <w:rtl/>
                <w:lang w:bidi="ar-TN"/>
              </w:rPr>
              <w:t>-</w:t>
            </w:r>
            <w:r w:rsidR="00045F12" w:rsidRPr="00045F12">
              <w:rPr>
                <w:rFonts w:hint="cs"/>
                <w:b/>
                <w:bCs/>
                <w:rtl/>
                <w:lang w:bidi="ar-TN"/>
              </w:rPr>
              <w:t>تقييم عام لعمل الطالب أثناء التربص الاجبارى او التكوين المتداول</w:t>
            </w:r>
          </w:p>
        </w:tc>
      </w:tr>
      <w:tr w:rsidR="00045F12" w:rsidTr="0004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485"/>
        </w:trPr>
        <w:tc>
          <w:tcPr>
            <w:tcW w:w="5416" w:type="dxa"/>
          </w:tcPr>
          <w:p w:rsidR="00045F12" w:rsidRDefault="00045F12" w:rsidP="00045F12">
            <w:pPr>
              <w:bidi/>
              <w:spacing w:before="120" w:after="120"/>
              <w:rPr>
                <w:rtl/>
                <w:lang w:bidi="ar-TN"/>
              </w:rPr>
            </w:pPr>
          </w:p>
        </w:tc>
        <w:tc>
          <w:tcPr>
            <w:tcW w:w="5499" w:type="dxa"/>
          </w:tcPr>
          <w:p w:rsidR="00045F12" w:rsidRDefault="00045F12" w:rsidP="00045F12">
            <w:pPr>
              <w:bidi/>
              <w:spacing w:before="120" w:after="120"/>
              <w:rPr>
                <w:rtl/>
                <w:lang w:bidi="ar-TN"/>
              </w:rPr>
            </w:pPr>
          </w:p>
        </w:tc>
      </w:tr>
      <w:tr w:rsidR="00045F12" w:rsidTr="0004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70"/>
        </w:trPr>
        <w:tc>
          <w:tcPr>
            <w:tcW w:w="10915" w:type="dxa"/>
            <w:gridSpan w:val="2"/>
          </w:tcPr>
          <w:p w:rsidR="00045F12" w:rsidRPr="00045F12" w:rsidRDefault="00045F12" w:rsidP="00045F12">
            <w:pPr>
              <w:bidi/>
              <w:spacing w:before="120" w:after="120"/>
              <w:jc w:val="center"/>
              <w:rPr>
                <w:b/>
                <w:bCs/>
                <w:rtl/>
                <w:lang w:bidi="ar-TN"/>
              </w:rPr>
            </w:pPr>
            <w:r w:rsidRPr="00045F12">
              <w:rPr>
                <w:rFonts w:hint="cs"/>
                <w:b/>
                <w:bCs/>
                <w:rtl/>
                <w:lang w:bidi="ar-TN"/>
              </w:rPr>
              <w:t xml:space="preserve">عناصر التقييم </w:t>
            </w:r>
          </w:p>
        </w:tc>
      </w:tr>
      <w:tr w:rsidR="00045F12" w:rsidTr="0004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25"/>
        </w:trPr>
        <w:tc>
          <w:tcPr>
            <w:tcW w:w="10915" w:type="dxa"/>
            <w:gridSpan w:val="2"/>
          </w:tcPr>
          <w:p w:rsidR="00045F12" w:rsidRDefault="00045F12" w:rsidP="00045F12">
            <w:pPr>
              <w:bidi/>
              <w:spacing w:after="26" w:line="259" w:lineRule="auto"/>
              <w:ind w:left="1"/>
              <w:jc w:val="both"/>
            </w:pPr>
            <w:r w:rsidRPr="00FC4461">
              <w:rPr>
                <w:szCs w:val="24"/>
                <w:rtl/>
              </w:rPr>
              <w:t xml:space="preserve">يمكن أن يشمل تقييم الطالب أثناء التربص الإجباري أو التكوين بالتداول العناصر التالية:  </w:t>
            </w:r>
          </w:p>
          <w:p w:rsidR="00045F12" w:rsidRDefault="00045F12" w:rsidP="00045F12">
            <w:pPr>
              <w:numPr>
                <w:ilvl w:val="0"/>
                <w:numId w:val="4"/>
              </w:numPr>
              <w:bidi/>
              <w:spacing w:after="35" w:line="259" w:lineRule="auto"/>
              <w:ind w:hanging="176"/>
              <w:jc w:val="both"/>
            </w:pPr>
            <w:r w:rsidRPr="00FC4461">
              <w:rPr>
                <w:szCs w:val="24"/>
                <w:rtl/>
              </w:rPr>
              <w:t xml:space="preserve">القدرة على التواصل </w:t>
            </w:r>
          </w:p>
          <w:p w:rsidR="00045F12" w:rsidRDefault="00045F12" w:rsidP="00045F12">
            <w:pPr>
              <w:numPr>
                <w:ilvl w:val="0"/>
                <w:numId w:val="4"/>
              </w:numPr>
              <w:bidi/>
              <w:spacing w:after="33" w:line="259" w:lineRule="auto"/>
              <w:ind w:hanging="176"/>
              <w:jc w:val="both"/>
            </w:pPr>
            <w:r w:rsidRPr="00FC4461">
              <w:rPr>
                <w:szCs w:val="24"/>
                <w:rtl/>
              </w:rPr>
              <w:t xml:space="preserve">المعارف العلمية والتكنولوجية </w:t>
            </w:r>
          </w:p>
          <w:p w:rsidR="00045F12" w:rsidRDefault="00045F12" w:rsidP="00045F12">
            <w:pPr>
              <w:numPr>
                <w:ilvl w:val="0"/>
                <w:numId w:val="4"/>
              </w:numPr>
              <w:bidi/>
              <w:spacing w:after="31" w:line="259" w:lineRule="auto"/>
              <w:ind w:hanging="176"/>
              <w:jc w:val="both"/>
            </w:pPr>
            <w:r w:rsidRPr="00FC4461">
              <w:rPr>
                <w:szCs w:val="24"/>
                <w:rtl/>
              </w:rPr>
              <w:t xml:space="preserve">الكفاءة لتحقيق النشاطات الواجب القيام بها </w:t>
            </w:r>
          </w:p>
          <w:p w:rsidR="00045F12" w:rsidRDefault="00045F12" w:rsidP="00045F12">
            <w:pPr>
              <w:numPr>
                <w:ilvl w:val="0"/>
                <w:numId w:val="4"/>
              </w:numPr>
              <w:bidi/>
              <w:spacing w:after="25" w:line="259" w:lineRule="auto"/>
              <w:ind w:hanging="176"/>
              <w:jc w:val="both"/>
            </w:pPr>
            <w:r w:rsidRPr="00FC4461">
              <w:rPr>
                <w:szCs w:val="24"/>
                <w:rtl/>
              </w:rPr>
              <w:t xml:space="preserve">القدرة على تحقيق المهمة الموكولة إليه </w:t>
            </w:r>
          </w:p>
          <w:p w:rsidR="00045F12" w:rsidRDefault="00045F12" w:rsidP="00045F12">
            <w:pPr>
              <w:numPr>
                <w:ilvl w:val="0"/>
                <w:numId w:val="4"/>
              </w:numPr>
              <w:bidi/>
              <w:spacing w:after="48" w:line="259" w:lineRule="auto"/>
              <w:ind w:hanging="176"/>
              <w:jc w:val="both"/>
            </w:pPr>
            <w:r w:rsidRPr="00FC4461">
              <w:rPr>
                <w:szCs w:val="24"/>
                <w:rtl/>
              </w:rPr>
              <w:t xml:space="preserve">الحافز </w:t>
            </w:r>
          </w:p>
          <w:p w:rsidR="00045F12" w:rsidRDefault="00045F12" w:rsidP="00045F12">
            <w:pPr>
              <w:numPr>
                <w:ilvl w:val="0"/>
                <w:numId w:val="4"/>
              </w:numPr>
              <w:bidi/>
              <w:spacing w:after="31" w:line="259" w:lineRule="auto"/>
              <w:ind w:hanging="176"/>
              <w:jc w:val="both"/>
            </w:pPr>
            <w:r w:rsidRPr="00FC4461">
              <w:rPr>
                <w:szCs w:val="24"/>
                <w:rtl/>
              </w:rPr>
              <w:t xml:space="preserve">التأقلم / الوتيرة / طاقة العمل </w:t>
            </w:r>
          </w:p>
          <w:p w:rsidR="00045F12" w:rsidRDefault="00045F12" w:rsidP="00045F12">
            <w:pPr>
              <w:bidi/>
              <w:spacing w:before="120" w:after="120"/>
              <w:rPr>
                <w:rtl/>
                <w:lang w:bidi="ar-TN"/>
              </w:rPr>
            </w:pPr>
            <w:r w:rsidRPr="00FC4461">
              <w:rPr>
                <w:szCs w:val="24"/>
                <w:rtl/>
              </w:rPr>
              <w:t>المواظبة والانتظام</w:t>
            </w:r>
          </w:p>
        </w:tc>
      </w:tr>
    </w:tbl>
    <w:p w:rsidR="00B51D7E" w:rsidRDefault="00B51D7E" w:rsidP="00C65A40">
      <w:pPr>
        <w:bidi/>
        <w:spacing w:before="120" w:after="120"/>
        <w:rPr>
          <w:rtl/>
          <w:lang w:bidi="ar-TN"/>
        </w:rPr>
      </w:pPr>
    </w:p>
    <w:tbl>
      <w:tblPr>
        <w:tblW w:w="10915" w:type="dxa"/>
        <w:tblInd w:w="-1019" w:type="dxa"/>
        <w:tblCellMar>
          <w:top w:w="96" w:type="dxa"/>
          <w:left w:w="115" w:type="dxa"/>
          <w:right w:w="173" w:type="dxa"/>
        </w:tblCellMar>
        <w:tblLook w:val="04A0"/>
      </w:tblPr>
      <w:tblGrid>
        <w:gridCol w:w="4268"/>
        <w:gridCol w:w="3674"/>
        <w:gridCol w:w="2973"/>
      </w:tblGrid>
      <w:tr w:rsidR="00045F12" w:rsidTr="00045F12">
        <w:trPr>
          <w:trHeight w:val="310"/>
        </w:trPr>
        <w:tc>
          <w:tcPr>
            <w:tcW w:w="4268" w:type="dxa"/>
            <w:tcBorders>
              <w:top w:val="single" w:sz="4" w:space="0" w:color="000000"/>
              <w:left w:val="single" w:sz="4" w:space="0" w:color="000000"/>
              <w:bottom w:val="single" w:sz="4" w:space="0" w:color="000000"/>
              <w:right w:val="nil"/>
            </w:tcBorders>
            <w:shd w:val="clear" w:color="auto" w:fill="auto"/>
          </w:tcPr>
          <w:p w:rsidR="00045F12" w:rsidRDefault="00045F12" w:rsidP="0020619D">
            <w:pPr>
              <w:spacing w:after="160" w:line="259" w:lineRule="auto"/>
            </w:pPr>
          </w:p>
        </w:tc>
        <w:tc>
          <w:tcPr>
            <w:tcW w:w="3674" w:type="dxa"/>
            <w:tcBorders>
              <w:top w:val="single" w:sz="4" w:space="0" w:color="000000"/>
              <w:left w:val="nil"/>
              <w:bottom w:val="single" w:sz="4" w:space="0" w:color="000000"/>
              <w:right w:val="nil"/>
            </w:tcBorders>
            <w:shd w:val="clear" w:color="auto" w:fill="auto"/>
            <w:vAlign w:val="bottom"/>
          </w:tcPr>
          <w:p w:rsidR="00045F12" w:rsidRPr="00045F12" w:rsidRDefault="00045F12" w:rsidP="00045F12">
            <w:pPr>
              <w:spacing w:after="0" w:line="259" w:lineRule="auto"/>
              <w:ind w:right="312"/>
              <w:rPr>
                <w:b/>
                <w:bCs/>
              </w:rPr>
            </w:pPr>
            <w:r w:rsidRPr="00045F12">
              <w:rPr>
                <w:rFonts w:hint="cs"/>
                <w:b/>
                <w:bCs/>
                <w:szCs w:val="24"/>
                <w:rtl/>
              </w:rPr>
              <w:t>7-</w:t>
            </w:r>
            <w:r w:rsidRPr="00045F12">
              <w:rPr>
                <w:b/>
                <w:bCs/>
                <w:szCs w:val="24"/>
                <w:rtl/>
              </w:rPr>
              <w:t>الإمضاءات</w:t>
            </w:r>
          </w:p>
        </w:tc>
        <w:tc>
          <w:tcPr>
            <w:tcW w:w="2973" w:type="dxa"/>
            <w:tcBorders>
              <w:top w:val="single" w:sz="4" w:space="0" w:color="000000"/>
              <w:left w:val="nil"/>
              <w:bottom w:val="single" w:sz="4" w:space="0" w:color="000000"/>
              <w:right w:val="single" w:sz="4" w:space="0" w:color="000000"/>
            </w:tcBorders>
            <w:shd w:val="clear" w:color="auto" w:fill="auto"/>
          </w:tcPr>
          <w:p w:rsidR="00045F12" w:rsidRDefault="00045F12" w:rsidP="0020619D">
            <w:pPr>
              <w:spacing w:after="160" w:line="259" w:lineRule="auto"/>
            </w:pPr>
          </w:p>
        </w:tc>
      </w:tr>
      <w:tr w:rsidR="00045F12" w:rsidTr="00045F12">
        <w:trPr>
          <w:trHeight w:val="312"/>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5F12" w:rsidRDefault="00045F12" w:rsidP="0020619D">
            <w:pPr>
              <w:spacing w:after="0" w:line="259" w:lineRule="auto"/>
              <w:ind w:right="61"/>
              <w:jc w:val="center"/>
            </w:pPr>
            <w:r w:rsidRPr="00FC4461">
              <w:rPr>
                <w:szCs w:val="24"/>
                <w:rtl/>
              </w:rPr>
              <w:t xml:space="preserve">التاريخ </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5F12" w:rsidRDefault="00045F12" w:rsidP="0020619D">
            <w:pPr>
              <w:spacing w:after="0" w:line="259" w:lineRule="auto"/>
              <w:ind w:right="63"/>
              <w:jc w:val="center"/>
            </w:pPr>
            <w:r w:rsidRPr="00FC4461">
              <w:rPr>
                <w:szCs w:val="24"/>
                <w:rtl/>
              </w:rPr>
              <w:t xml:space="preserve">التاريخ </w:t>
            </w:r>
          </w:p>
        </w:tc>
        <w:tc>
          <w:tcPr>
            <w:tcW w:w="29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5F12" w:rsidRDefault="00045F12" w:rsidP="0020619D">
            <w:pPr>
              <w:spacing w:after="0" w:line="259" w:lineRule="auto"/>
              <w:ind w:right="56"/>
              <w:jc w:val="center"/>
            </w:pPr>
            <w:r w:rsidRPr="00FC4461">
              <w:rPr>
                <w:szCs w:val="24"/>
                <w:rtl/>
              </w:rPr>
              <w:t xml:space="preserve">التاريخ </w:t>
            </w:r>
          </w:p>
        </w:tc>
      </w:tr>
      <w:tr w:rsidR="00045F12" w:rsidTr="00045F12">
        <w:trPr>
          <w:trHeight w:val="1210"/>
        </w:trPr>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6"/>
              <w:jc w:val="center"/>
            </w:pPr>
            <w:r w:rsidRPr="00FC4461">
              <w:rPr>
                <w:szCs w:val="24"/>
                <w:rtl/>
              </w:rPr>
              <w:t xml:space="preserve">الطالب </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9"/>
              <w:jc w:val="center"/>
            </w:pPr>
            <w:r w:rsidRPr="00FC4461">
              <w:rPr>
                <w:szCs w:val="24"/>
                <w:rtl/>
              </w:rPr>
              <w:t xml:space="preserve">المؤطر الجامعي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4"/>
              <w:jc w:val="center"/>
            </w:pPr>
            <w:r w:rsidRPr="00FC4461">
              <w:rPr>
                <w:szCs w:val="24"/>
                <w:rtl/>
              </w:rPr>
              <w:t xml:space="preserve">المؤطر المهني  </w:t>
            </w:r>
          </w:p>
          <w:p w:rsidR="00045F12" w:rsidRDefault="00045F12" w:rsidP="0020619D">
            <w:pPr>
              <w:spacing w:after="0" w:line="259" w:lineRule="auto"/>
              <w:ind w:right="54"/>
              <w:jc w:val="center"/>
            </w:pPr>
            <w:r>
              <w:t xml:space="preserve">  </w:t>
            </w:r>
          </w:p>
          <w:p w:rsidR="00045F12" w:rsidRDefault="00045F12" w:rsidP="0020619D">
            <w:pPr>
              <w:spacing w:after="0" w:line="259" w:lineRule="auto"/>
              <w:ind w:right="54"/>
              <w:jc w:val="center"/>
            </w:pPr>
            <w:r>
              <w:t xml:space="preserve">  </w:t>
            </w:r>
          </w:p>
          <w:p w:rsidR="00045F12" w:rsidRDefault="00045F12" w:rsidP="0020619D">
            <w:pPr>
              <w:spacing w:after="0" w:line="259" w:lineRule="auto"/>
              <w:jc w:val="right"/>
            </w:pPr>
            <w:r>
              <w:t xml:space="preserve"> </w:t>
            </w:r>
          </w:p>
        </w:tc>
      </w:tr>
      <w:tr w:rsidR="00045F12" w:rsidTr="00045F12">
        <w:trPr>
          <w:trHeight w:val="1210"/>
        </w:trPr>
        <w:tc>
          <w:tcPr>
            <w:tcW w:w="4268"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6"/>
              <w:jc w:val="center"/>
            </w:pPr>
            <w:r w:rsidRPr="00FC4461">
              <w:rPr>
                <w:szCs w:val="24"/>
                <w:rtl/>
              </w:rPr>
              <w:t xml:space="preserve">الاسم واللقب  </w:t>
            </w:r>
          </w:p>
          <w:p w:rsidR="00045F12" w:rsidRDefault="00045F12" w:rsidP="0020619D">
            <w:pPr>
              <w:spacing w:after="0" w:line="259" w:lineRule="auto"/>
              <w:ind w:right="54"/>
              <w:jc w:val="center"/>
            </w:pPr>
            <w:r>
              <w:t xml:space="preserve">  </w:t>
            </w:r>
          </w:p>
          <w:p w:rsidR="00045F12" w:rsidRDefault="00045F12" w:rsidP="0020619D">
            <w:pPr>
              <w:spacing w:after="0" w:line="259" w:lineRule="auto"/>
              <w:ind w:right="127"/>
              <w:jc w:val="center"/>
            </w:pPr>
            <w:r>
              <w:t xml:space="preserve"> </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8"/>
              <w:jc w:val="center"/>
            </w:pPr>
            <w:r w:rsidRPr="00FC4461">
              <w:rPr>
                <w:szCs w:val="24"/>
                <w:rtl/>
              </w:rPr>
              <w:t xml:space="preserve">الاسم واللقب  </w:t>
            </w:r>
          </w:p>
          <w:p w:rsidR="00045F12" w:rsidRDefault="00045F12" w:rsidP="0020619D">
            <w:pPr>
              <w:spacing w:after="0" w:line="259" w:lineRule="auto"/>
              <w:ind w:right="52"/>
              <w:jc w:val="center"/>
            </w:pPr>
            <w:r>
              <w:t xml:space="preserve">  </w:t>
            </w:r>
          </w:p>
          <w:p w:rsidR="00045F12" w:rsidRDefault="00045F12" w:rsidP="0020619D">
            <w:pPr>
              <w:spacing w:after="0" w:line="259" w:lineRule="auto"/>
              <w:ind w:right="52"/>
              <w:jc w:val="center"/>
            </w:pPr>
            <w:r>
              <w:t xml:space="preserve">  </w:t>
            </w:r>
          </w:p>
          <w:p w:rsidR="00045F12" w:rsidRDefault="00045F12" w:rsidP="0020619D">
            <w:pPr>
              <w:spacing w:after="0" w:line="259" w:lineRule="auto"/>
              <w:ind w:right="125"/>
              <w:jc w:val="center"/>
            </w:pPr>
            <w:r>
              <w:t xml:space="preserve"> </w:t>
            </w:r>
          </w:p>
        </w:tc>
        <w:tc>
          <w:tcPr>
            <w:tcW w:w="2973" w:type="dxa"/>
            <w:tcBorders>
              <w:top w:val="single" w:sz="4" w:space="0" w:color="000000"/>
              <w:left w:val="single" w:sz="4" w:space="0" w:color="000000"/>
              <w:bottom w:val="single" w:sz="4" w:space="0" w:color="000000"/>
              <w:right w:val="single" w:sz="4" w:space="0" w:color="000000"/>
            </w:tcBorders>
            <w:shd w:val="clear" w:color="auto" w:fill="auto"/>
          </w:tcPr>
          <w:p w:rsidR="00045F12" w:rsidRDefault="00045F12" w:rsidP="0020619D">
            <w:pPr>
              <w:spacing w:after="0" w:line="259" w:lineRule="auto"/>
              <w:ind w:right="56"/>
              <w:jc w:val="center"/>
            </w:pPr>
            <w:r w:rsidRPr="00FC4461">
              <w:rPr>
                <w:szCs w:val="24"/>
                <w:rtl/>
              </w:rPr>
              <w:t xml:space="preserve">الاسم واللقب </w:t>
            </w:r>
          </w:p>
        </w:tc>
      </w:tr>
    </w:tbl>
    <w:p w:rsidR="00045F12" w:rsidRDefault="00045F12" w:rsidP="00045F12">
      <w:pPr>
        <w:bidi/>
        <w:spacing w:before="120" w:after="120"/>
        <w:rPr>
          <w:rtl/>
          <w:lang w:bidi="ar-TN"/>
        </w:rPr>
      </w:pPr>
    </w:p>
    <w:p w:rsidR="00045F12" w:rsidRDefault="00045F12" w:rsidP="00045F12">
      <w:pPr>
        <w:bidi/>
        <w:spacing w:before="120" w:after="120"/>
        <w:rPr>
          <w:lang w:bidi="ar-TN"/>
        </w:rPr>
      </w:pPr>
    </w:p>
    <w:sectPr w:rsidR="00045F12" w:rsidSect="00B97250">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11D" w:rsidRDefault="00E3111D" w:rsidP="00DD7885">
      <w:pPr>
        <w:spacing w:after="0" w:line="240" w:lineRule="auto"/>
      </w:pPr>
      <w:r>
        <w:separator/>
      </w:r>
    </w:p>
  </w:endnote>
  <w:endnote w:type="continuationSeparator" w:id="1">
    <w:p w:rsidR="00E3111D" w:rsidRDefault="00E3111D" w:rsidP="00DD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3" w:rsidRDefault="00E85653" w:rsidP="00EF4B2C">
    <w:pPr>
      <w:pStyle w:val="Pieddepage"/>
      <w:jc w:val="center"/>
    </w:pPr>
  </w:p>
  <w:p w:rsidR="00E85653" w:rsidRDefault="00E856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11D" w:rsidRDefault="00E3111D" w:rsidP="00DD7885">
      <w:pPr>
        <w:spacing w:after="0" w:line="240" w:lineRule="auto"/>
      </w:pPr>
      <w:r>
        <w:separator/>
      </w:r>
    </w:p>
  </w:footnote>
  <w:footnote w:type="continuationSeparator" w:id="1">
    <w:p w:rsidR="00E3111D" w:rsidRDefault="00E3111D" w:rsidP="00DD7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C2E"/>
    <w:multiLevelType w:val="hybridMultilevel"/>
    <w:tmpl w:val="1BB2DCA6"/>
    <w:lvl w:ilvl="0" w:tplc="6AF813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60FCC">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09F2">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8DDB0">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6BB40">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C2C74">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0C2FE">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4A48A">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0EDD6">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4EE6A2C"/>
    <w:multiLevelType w:val="hybridMultilevel"/>
    <w:tmpl w:val="CE341566"/>
    <w:lvl w:ilvl="0" w:tplc="337CAC78">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C42ACE">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7DD6">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63F1C">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4555E">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2BCE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40B5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683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4162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44D7A68"/>
    <w:multiLevelType w:val="hybridMultilevel"/>
    <w:tmpl w:val="672470A0"/>
    <w:lvl w:ilvl="0" w:tplc="04AC78C6">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4198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C162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2F45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CA60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275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2D6E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423B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638FC">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F7345C0"/>
    <w:multiLevelType w:val="hybridMultilevel"/>
    <w:tmpl w:val="0FEAD0DC"/>
    <w:lvl w:ilvl="0" w:tplc="1E5896B0">
      <w:start w:val="1"/>
      <w:numFmt w:val="bullet"/>
      <w:lvlText w:val="•"/>
      <w:lvlJc w:val="left"/>
      <w:pPr>
        <w:ind w:left="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A9D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4B3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E7F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2197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A78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367F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2732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E4E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DD7885"/>
    <w:rsid w:val="00003946"/>
    <w:rsid w:val="00033BEB"/>
    <w:rsid w:val="00045F12"/>
    <w:rsid w:val="00083342"/>
    <w:rsid w:val="001403C4"/>
    <w:rsid w:val="001D2CAB"/>
    <w:rsid w:val="001F64EA"/>
    <w:rsid w:val="00203BD1"/>
    <w:rsid w:val="0020619D"/>
    <w:rsid w:val="00212B4C"/>
    <w:rsid w:val="002422AE"/>
    <w:rsid w:val="0024602A"/>
    <w:rsid w:val="002646C7"/>
    <w:rsid w:val="00284DFA"/>
    <w:rsid w:val="002A5E0C"/>
    <w:rsid w:val="002A7D19"/>
    <w:rsid w:val="0031117E"/>
    <w:rsid w:val="003B0A13"/>
    <w:rsid w:val="004534C5"/>
    <w:rsid w:val="00465199"/>
    <w:rsid w:val="0046640B"/>
    <w:rsid w:val="00503FBE"/>
    <w:rsid w:val="00516982"/>
    <w:rsid w:val="00573866"/>
    <w:rsid w:val="005B22FE"/>
    <w:rsid w:val="00650A33"/>
    <w:rsid w:val="00680AEC"/>
    <w:rsid w:val="006C6199"/>
    <w:rsid w:val="00706BE0"/>
    <w:rsid w:val="00773C3D"/>
    <w:rsid w:val="00831527"/>
    <w:rsid w:val="00891ACD"/>
    <w:rsid w:val="00905477"/>
    <w:rsid w:val="00922E7D"/>
    <w:rsid w:val="00936B95"/>
    <w:rsid w:val="00950124"/>
    <w:rsid w:val="0099605A"/>
    <w:rsid w:val="009C18E0"/>
    <w:rsid w:val="009D6A26"/>
    <w:rsid w:val="009F4367"/>
    <w:rsid w:val="00A541F5"/>
    <w:rsid w:val="00A741D8"/>
    <w:rsid w:val="00A97E08"/>
    <w:rsid w:val="00AA49CD"/>
    <w:rsid w:val="00B12D5A"/>
    <w:rsid w:val="00B24C01"/>
    <w:rsid w:val="00B50E6C"/>
    <w:rsid w:val="00B51D7E"/>
    <w:rsid w:val="00B618BB"/>
    <w:rsid w:val="00B715B3"/>
    <w:rsid w:val="00B97250"/>
    <w:rsid w:val="00BA2113"/>
    <w:rsid w:val="00C42077"/>
    <w:rsid w:val="00C44E91"/>
    <w:rsid w:val="00C54AB6"/>
    <w:rsid w:val="00C65A40"/>
    <w:rsid w:val="00CC309C"/>
    <w:rsid w:val="00D10908"/>
    <w:rsid w:val="00D66AA6"/>
    <w:rsid w:val="00DD7885"/>
    <w:rsid w:val="00E3111D"/>
    <w:rsid w:val="00E34199"/>
    <w:rsid w:val="00E6152C"/>
    <w:rsid w:val="00E62843"/>
    <w:rsid w:val="00E85653"/>
    <w:rsid w:val="00ED2A38"/>
    <w:rsid w:val="00ED5D9A"/>
    <w:rsid w:val="00ED71E8"/>
    <w:rsid w:val="00EF4B2C"/>
    <w:rsid w:val="00F44FD5"/>
    <w:rsid w:val="00F51811"/>
    <w:rsid w:val="00F720DD"/>
    <w:rsid w:val="00F956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7"/>
  </w:style>
  <w:style w:type="paragraph" w:styleId="Titre1">
    <w:name w:val="heading 1"/>
    <w:next w:val="Normal"/>
    <w:link w:val="Titre1Car"/>
    <w:uiPriority w:val="9"/>
    <w:unhideWhenUsed/>
    <w:qFormat/>
    <w:rsid w:val="009C18E0"/>
    <w:pPr>
      <w:keepNext/>
      <w:keepLines/>
      <w:bidi/>
      <w:spacing w:after="84" w:line="259" w:lineRule="auto"/>
      <w:ind w:left="10" w:right="542" w:hanging="10"/>
      <w:jc w:val="center"/>
      <w:outlineLvl w:val="0"/>
    </w:pPr>
    <w:rPr>
      <w:rFonts w:ascii="Times New Roman" w:eastAsia="Times New Roman" w:hAnsi="Times New Roman" w:cs="Times New Roman"/>
      <w:color w:val="00000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885"/>
    <w:pPr>
      <w:tabs>
        <w:tab w:val="center" w:pos="4536"/>
        <w:tab w:val="right" w:pos="9072"/>
      </w:tabs>
      <w:spacing w:after="0" w:line="240" w:lineRule="auto"/>
    </w:pPr>
  </w:style>
  <w:style w:type="character" w:customStyle="1" w:styleId="En-tteCar">
    <w:name w:val="En-tête Car"/>
    <w:basedOn w:val="Policepardfaut"/>
    <w:link w:val="En-tte"/>
    <w:uiPriority w:val="99"/>
    <w:rsid w:val="00DD7885"/>
  </w:style>
  <w:style w:type="paragraph" w:styleId="Pieddepage">
    <w:name w:val="footer"/>
    <w:basedOn w:val="Normal"/>
    <w:link w:val="PieddepageCar"/>
    <w:uiPriority w:val="99"/>
    <w:unhideWhenUsed/>
    <w:rsid w:val="00DD7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885"/>
  </w:style>
  <w:style w:type="paragraph" w:styleId="Textedebulles">
    <w:name w:val="Balloon Text"/>
    <w:basedOn w:val="Normal"/>
    <w:link w:val="TextedebullesCar"/>
    <w:uiPriority w:val="99"/>
    <w:semiHidden/>
    <w:unhideWhenUsed/>
    <w:rsid w:val="00DD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885"/>
    <w:rPr>
      <w:rFonts w:ascii="Tahoma" w:hAnsi="Tahoma" w:cs="Tahoma"/>
      <w:sz w:val="16"/>
      <w:szCs w:val="16"/>
    </w:rPr>
  </w:style>
  <w:style w:type="character" w:styleId="Numrodeligne">
    <w:name w:val="line number"/>
    <w:basedOn w:val="Policepardfaut"/>
    <w:uiPriority w:val="99"/>
    <w:semiHidden/>
    <w:unhideWhenUsed/>
    <w:rsid w:val="00B618BB"/>
  </w:style>
  <w:style w:type="paragraph" w:styleId="Paragraphedeliste">
    <w:name w:val="List Paragraph"/>
    <w:basedOn w:val="Normal"/>
    <w:uiPriority w:val="34"/>
    <w:qFormat/>
    <w:rsid w:val="001D2CAB"/>
    <w:pPr>
      <w:ind w:left="720"/>
      <w:contextualSpacing/>
    </w:pPr>
  </w:style>
  <w:style w:type="character" w:customStyle="1" w:styleId="Titre1Car">
    <w:name w:val="Titre 1 Car"/>
    <w:basedOn w:val="Policepardfaut"/>
    <w:link w:val="Titre1"/>
    <w:uiPriority w:val="9"/>
    <w:rsid w:val="009C18E0"/>
    <w:rPr>
      <w:rFonts w:ascii="Times New Roman" w:eastAsia="Times New Roman" w:hAnsi="Times New Roman" w:cs="Times New Roman"/>
      <w:color w:val="000000"/>
      <w:sz w:val="24"/>
      <w:lang w:val="en-US"/>
    </w:rPr>
  </w:style>
  <w:style w:type="table" w:styleId="Grilledutableau">
    <w:name w:val="Table Grid"/>
    <w:basedOn w:val="TableauNormal"/>
    <w:uiPriority w:val="59"/>
    <w:rsid w:val="00773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865</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AfifaTech</cp:lastModifiedBy>
  <cp:revision>2</cp:revision>
  <dcterms:created xsi:type="dcterms:W3CDTF">2019-03-14T09:59:00Z</dcterms:created>
  <dcterms:modified xsi:type="dcterms:W3CDTF">2019-03-14T09:59:00Z</dcterms:modified>
</cp:coreProperties>
</file>